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1" w:rsidRPr="00137851" w:rsidRDefault="00471DD1" w:rsidP="00471DD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137851">
        <w:rPr>
          <w:rFonts w:ascii="Times New Roman" w:hAnsi="Times New Roman"/>
          <w:color w:val="auto"/>
          <w:sz w:val="24"/>
          <w:szCs w:val="24"/>
        </w:rPr>
        <w:t>ДЕМОКРАТИЧЕСКАЯ ПЕДАГОГИКА КАК МЕХАНИЗМ РАЗВИТИЯ ИНТЕЛЛЕ</w:t>
      </w:r>
      <w:r w:rsidRPr="00137851">
        <w:rPr>
          <w:rFonts w:ascii="Times New Roman" w:hAnsi="Times New Roman"/>
          <w:color w:val="auto"/>
          <w:sz w:val="24"/>
          <w:szCs w:val="24"/>
        </w:rPr>
        <w:t>К</w:t>
      </w:r>
      <w:r w:rsidRPr="00137851">
        <w:rPr>
          <w:rFonts w:ascii="Times New Roman" w:hAnsi="Times New Roman"/>
          <w:color w:val="auto"/>
          <w:sz w:val="24"/>
          <w:szCs w:val="24"/>
        </w:rPr>
        <w:t>ТУАЛЬНОЙ ОДАРЕННОСТИ В СОВРЕМЕННОЙ ШКОЛЕ</w:t>
      </w:r>
      <w:bookmarkEnd w:id="0"/>
    </w:p>
    <w:p w:rsidR="00ED7B39" w:rsidRDefault="00ED7B39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1DD1" w:rsidRPr="00ED7B39" w:rsidRDefault="00ED7B39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ED7B39">
        <w:rPr>
          <w:rFonts w:ascii="Times New Roman" w:hAnsi="Times New Roman"/>
          <w:b w:val="0"/>
          <w:i/>
          <w:color w:val="auto"/>
          <w:sz w:val="24"/>
          <w:szCs w:val="24"/>
        </w:rPr>
        <w:t>Бойкова С.В., директор БОУ ОО «МОЦРО № 117», к.п.н., доцент</w:t>
      </w:r>
    </w:p>
    <w:p w:rsidR="00ED7B39" w:rsidRPr="00ED7B39" w:rsidRDefault="00ED7B39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ED7B39">
        <w:rPr>
          <w:rFonts w:ascii="Times New Roman" w:hAnsi="Times New Roman"/>
          <w:b w:val="0"/>
          <w:i/>
          <w:color w:val="auto"/>
          <w:sz w:val="24"/>
          <w:szCs w:val="24"/>
        </w:rPr>
        <w:t>Лаптева Н.Ю., заместитель директора БОУ ОО «МОЦРО № 117»</w:t>
      </w:r>
    </w:p>
    <w:p w:rsidR="00471DD1" w:rsidRPr="00137851" w:rsidRDefault="00471DD1" w:rsidP="00471DD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F2A93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>Создание условий, обеспечивающих выявление и развитие одаренных детей, реализ</w:t>
      </w:r>
      <w:r w:rsidRPr="00137851">
        <w:rPr>
          <w:rFonts w:ascii="Times New Roman" w:hAnsi="Times New Roman"/>
          <w:sz w:val="24"/>
          <w:szCs w:val="24"/>
          <w:lang w:eastAsia="ru-RU"/>
        </w:rPr>
        <w:t>а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цию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</w:t>
      </w:r>
      <w:r w:rsidR="000945C4">
        <w:rPr>
          <w:rFonts w:ascii="Times New Roman" w:hAnsi="Times New Roman"/>
          <w:sz w:val="24"/>
          <w:szCs w:val="24"/>
          <w:lang w:eastAsia="ru-RU"/>
        </w:rPr>
        <w:t>исследований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 в этой о</w:t>
      </w:r>
      <w:r w:rsidRPr="00137851">
        <w:rPr>
          <w:rFonts w:ascii="Times New Roman" w:hAnsi="Times New Roman"/>
          <w:sz w:val="24"/>
          <w:szCs w:val="24"/>
          <w:lang w:eastAsia="ru-RU"/>
        </w:rPr>
        <w:t>б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ласти. </w:t>
      </w:r>
    </w:p>
    <w:p w:rsidR="002F2A93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— это всегда </w:t>
      </w:r>
      <w:r w:rsidR="000945C4">
        <w:rPr>
          <w:rFonts w:ascii="Times New Roman" w:hAnsi="Times New Roman"/>
          <w:sz w:val="24"/>
          <w:szCs w:val="24"/>
          <w:lang w:eastAsia="ru-RU"/>
        </w:rPr>
        <w:t>«</w:t>
      </w:r>
      <w:r w:rsidRPr="00137851">
        <w:rPr>
          <w:rFonts w:ascii="Times New Roman" w:hAnsi="Times New Roman"/>
          <w:sz w:val="24"/>
          <w:szCs w:val="24"/>
          <w:lang w:eastAsia="ru-RU"/>
        </w:rPr>
        <w:t>результат сложного взаимоде</w:t>
      </w:r>
      <w:r w:rsidRPr="00137851">
        <w:rPr>
          <w:rFonts w:ascii="Times New Roman" w:hAnsi="Times New Roman"/>
          <w:sz w:val="24"/>
          <w:szCs w:val="24"/>
          <w:lang w:eastAsia="ru-RU"/>
        </w:rPr>
        <w:t>й</w:t>
      </w:r>
      <w:r w:rsidRPr="00137851">
        <w:rPr>
          <w:rFonts w:ascii="Times New Roman" w:hAnsi="Times New Roman"/>
          <w:sz w:val="24"/>
          <w:szCs w:val="24"/>
          <w:lang w:eastAsia="ru-RU"/>
        </w:rPr>
        <w:t>ствия наследстве</w:t>
      </w:r>
      <w:r w:rsidRPr="00137851">
        <w:rPr>
          <w:rFonts w:ascii="Times New Roman" w:hAnsi="Times New Roman"/>
          <w:sz w:val="24"/>
          <w:szCs w:val="24"/>
          <w:lang w:eastAsia="ru-RU"/>
        </w:rPr>
        <w:t>н</w:t>
      </w:r>
      <w:r w:rsidRPr="00137851">
        <w:rPr>
          <w:rFonts w:ascii="Times New Roman" w:hAnsi="Times New Roman"/>
          <w:sz w:val="24"/>
          <w:szCs w:val="24"/>
          <w:lang w:eastAsia="ru-RU"/>
        </w:rPr>
        <w:t>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</w:t>
      </w:r>
      <w:r w:rsidRPr="00137851">
        <w:rPr>
          <w:rFonts w:ascii="Times New Roman" w:hAnsi="Times New Roman"/>
          <w:sz w:val="24"/>
          <w:szCs w:val="24"/>
          <w:lang w:eastAsia="ru-RU"/>
        </w:rPr>
        <w:t>б</w:t>
      </w:r>
      <w:r w:rsidRPr="00137851">
        <w:rPr>
          <w:rFonts w:ascii="Times New Roman" w:hAnsi="Times New Roman"/>
          <w:sz w:val="24"/>
          <w:szCs w:val="24"/>
          <w:lang w:eastAsia="ru-RU"/>
        </w:rPr>
        <w:t>ственная активность ребенка, а та</w:t>
      </w:r>
      <w:r w:rsidRPr="00137851">
        <w:rPr>
          <w:rFonts w:ascii="Times New Roman" w:hAnsi="Times New Roman"/>
          <w:sz w:val="24"/>
          <w:szCs w:val="24"/>
          <w:lang w:eastAsia="ru-RU"/>
        </w:rPr>
        <w:t>к</w:t>
      </w:r>
      <w:r w:rsidRPr="00137851">
        <w:rPr>
          <w:rFonts w:ascii="Times New Roman" w:hAnsi="Times New Roman"/>
          <w:sz w:val="24"/>
          <w:szCs w:val="24"/>
          <w:lang w:eastAsia="ru-RU"/>
        </w:rPr>
        <w:t>же психологические механизмы саморазвития личности, лежащие в основе формирования и реализации индивидуального дарования</w:t>
      </w:r>
      <w:r w:rsidR="000945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45C4" w:rsidRPr="00137851">
        <w:rPr>
          <w:rFonts w:ascii="Times New Roman" w:hAnsi="Times New Roman"/>
          <w:sz w:val="24"/>
          <w:szCs w:val="24"/>
          <w:lang w:eastAsia="ru-RU"/>
        </w:rPr>
        <w:t>[1;</w:t>
      </w:r>
      <w:proofErr w:type="gramStart"/>
      <w:r w:rsidR="000945C4" w:rsidRPr="00137851">
        <w:rPr>
          <w:rFonts w:ascii="Times New Roman" w:hAnsi="Times New Roman"/>
          <w:sz w:val="24"/>
          <w:szCs w:val="24"/>
          <w:lang w:eastAsia="ru-RU"/>
        </w:rPr>
        <w:t>10 ]</w:t>
      </w:r>
      <w:proofErr w:type="gramEnd"/>
      <w:r w:rsidR="000945C4" w:rsidRPr="00137851">
        <w:rPr>
          <w:rFonts w:ascii="Times New Roman" w:hAnsi="Times New Roman"/>
          <w:sz w:val="24"/>
          <w:szCs w:val="24"/>
          <w:lang w:eastAsia="ru-RU"/>
        </w:rPr>
        <w:t>.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1DD1" w:rsidRPr="00137851" w:rsidRDefault="002F2A93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>В многопрофильном центре развития одаренности № 117 накоплен достаточно бол</w:t>
      </w:r>
      <w:r w:rsidRPr="00137851">
        <w:rPr>
          <w:rFonts w:ascii="Times New Roman" w:hAnsi="Times New Roman"/>
          <w:sz w:val="24"/>
          <w:szCs w:val="24"/>
          <w:lang w:eastAsia="ru-RU"/>
        </w:rPr>
        <w:t>ь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шой практический опыт по рассматриваемой проблеме. 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В качестве понятия одаренности мы и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с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пользуем определение, сформулированное в рабочей концепции одаренности, так как оно позв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о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 xml:space="preserve">ляет довольно широко определить круг рассматриваемых явлений. </w:t>
      </w:r>
      <w:r w:rsidR="000945C4">
        <w:rPr>
          <w:rFonts w:ascii="Times New Roman" w:hAnsi="Times New Roman"/>
          <w:sz w:val="24"/>
          <w:szCs w:val="24"/>
          <w:lang w:eastAsia="ru-RU"/>
        </w:rPr>
        <w:t>«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Одаренность — это системное, развивающееся в течение жизни качество психики, которое определяет во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з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можность достижения человеком более высоких, незаурядных результатов в одном или н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е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скольких видах деятельности по сравнению с другими люд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ь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>ми</w:t>
      </w:r>
      <w:r w:rsidR="000945C4">
        <w:rPr>
          <w:rFonts w:ascii="Times New Roman" w:hAnsi="Times New Roman"/>
          <w:sz w:val="24"/>
          <w:szCs w:val="24"/>
          <w:lang w:eastAsia="ru-RU"/>
        </w:rPr>
        <w:t>»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 xml:space="preserve"> [</w:t>
      </w:r>
      <w:r w:rsidR="000945C4" w:rsidRPr="000945C4">
        <w:rPr>
          <w:rFonts w:ascii="Times New Roman" w:hAnsi="Times New Roman"/>
          <w:i/>
          <w:sz w:val="24"/>
          <w:szCs w:val="24"/>
          <w:lang w:eastAsia="ru-RU"/>
        </w:rPr>
        <w:t>Там же</w:t>
      </w:r>
      <w:r w:rsidR="00471DD1" w:rsidRPr="00137851">
        <w:rPr>
          <w:rFonts w:ascii="Times New Roman" w:hAnsi="Times New Roman"/>
          <w:sz w:val="24"/>
          <w:szCs w:val="24"/>
          <w:lang w:eastAsia="ru-RU"/>
        </w:rPr>
        <w:t xml:space="preserve">]. 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>Исходя из специфики образовательной организации «Многопрофильный образовател</w:t>
      </w:r>
      <w:r w:rsidRPr="00137851">
        <w:rPr>
          <w:rFonts w:ascii="Times New Roman" w:hAnsi="Times New Roman"/>
          <w:sz w:val="24"/>
          <w:szCs w:val="24"/>
          <w:lang w:eastAsia="ru-RU"/>
        </w:rPr>
        <w:t>ь</w:t>
      </w:r>
      <w:r w:rsidRPr="00137851">
        <w:rPr>
          <w:rFonts w:ascii="Times New Roman" w:hAnsi="Times New Roman"/>
          <w:sz w:val="24"/>
          <w:szCs w:val="24"/>
          <w:lang w:eastAsia="ru-RU"/>
        </w:rPr>
        <w:t>ный центр развития одаренности № 117» предметом обсуждения в данной статье будет и</w:t>
      </w:r>
      <w:r w:rsidRPr="00137851">
        <w:rPr>
          <w:rFonts w:ascii="Times New Roman" w:hAnsi="Times New Roman"/>
          <w:sz w:val="24"/>
          <w:szCs w:val="24"/>
          <w:lang w:eastAsia="ru-RU"/>
        </w:rPr>
        <w:t>н</w:t>
      </w:r>
      <w:r w:rsidRPr="00137851">
        <w:rPr>
          <w:rFonts w:ascii="Times New Roman" w:hAnsi="Times New Roman"/>
          <w:sz w:val="24"/>
          <w:szCs w:val="24"/>
          <w:lang w:eastAsia="ru-RU"/>
        </w:rPr>
        <w:t>теллектуал</w:t>
      </w:r>
      <w:r w:rsidRPr="00137851">
        <w:rPr>
          <w:rFonts w:ascii="Times New Roman" w:hAnsi="Times New Roman"/>
          <w:sz w:val="24"/>
          <w:szCs w:val="24"/>
          <w:lang w:eastAsia="ru-RU"/>
        </w:rPr>
        <w:t>ь</w:t>
      </w:r>
      <w:r w:rsidRPr="00137851">
        <w:rPr>
          <w:rFonts w:ascii="Times New Roman" w:hAnsi="Times New Roman"/>
          <w:sz w:val="24"/>
          <w:szCs w:val="24"/>
          <w:lang w:eastAsia="ru-RU"/>
        </w:rPr>
        <w:t>ная одаренность школьников. Интеллектуальная одаренность характеризуется интеллектом «выше среднего». Она обеспечивает возможность творческой интеллектуал</w:t>
      </w:r>
      <w:r w:rsidRPr="00137851">
        <w:rPr>
          <w:rFonts w:ascii="Times New Roman" w:hAnsi="Times New Roman"/>
          <w:sz w:val="24"/>
          <w:szCs w:val="24"/>
          <w:lang w:eastAsia="ru-RU"/>
        </w:rPr>
        <w:t>ь</w:t>
      </w:r>
      <w:r w:rsidRPr="00137851">
        <w:rPr>
          <w:rFonts w:ascii="Times New Roman" w:hAnsi="Times New Roman"/>
          <w:sz w:val="24"/>
          <w:szCs w:val="24"/>
          <w:lang w:eastAsia="ru-RU"/>
        </w:rPr>
        <w:t>ной деятельности, связанной с созданием субъективно и объективно новых идей, использ</w:t>
      </w:r>
      <w:r w:rsidRPr="00137851">
        <w:rPr>
          <w:rFonts w:ascii="Times New Roman" w:hAnsi="Times New Roman"/>
          <w:sz w:val="24"/>
          <w:szCs w:val="24"/>
          <w:lang w:eastAsia="ru-RU"/>
        </w:rPr>
        <w:t>о</w:t>
      </w:r>
      <w:r w:rsidRPr="00137851">
        <w:rPr>
          <w:rFonts w:ascii="Times New Roman" w:hAnsi="Times New Roman"/>
          <w:sz w:val="24"/>
          <w:szCs w:val="24"/>
          <w:lang w:eastAsia="ru-RU"/>
        </w:rPr>
        <w:t>ванием нестандартных подходов в ра</w:t>
      </w:r>
      <w:r w:rsidRPr="00137851">
        <w:rPr>
          <w:rFonts w:ascii="Times New Roman" w:hAnsi="Times New Roman"/>
          <w:sz w:val="24"/>
          <w:szCs w:val="24"/>
          <w:lang w:eastAsia="ru-RU"/>
        </w:rPr>
        <w:t>з</w:t>
      </w:r>
      <w:r w:rsidRPr="00137851">
        <w:rPr>
          <w:rFonts w:ascii="Times New Roman" w:hAnsi="Times New Roman"/>
          <w:sz w:val="24"/>
          <w:szCs w:val="24"/>
          <w:lang w:eastAsia="ru-RU"/>
        </w:rPr>
        <w:t>работке проблем, чувствительностью к ключевым, наиболее перспективным линиям поиска решений в той или иной предметной области, о</w:t>
      </w:r>
      <w:r w:rsidRPr="00137851">
        <w:rPr>
          <w:rFonts w:ascii="Times New Roman" w:hAnsi="Times New Roman"/>
          <w:sz w:val="24"/>
          <w:szCs w:val="24"/>
          <w:lang w:eastAsia="ru-RU"/>
        </w:rPr>
        <w:t>т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крытостью любым инновациям. </w:t>
      </w:r>
      <w:r w:rsidR="000945C4">
        <w:rPr>
          <w:rFonts w:ascii="Times New Roman" w:hAnsi="Times New Roman"/>
          <w:sz w:val="24"/>
          <w:szCs w:val="24"/>
          <w:lang w:eastAsia="ru-RU"/>
        </w:rPr>
        <w:t>«</w:t>
      </w:r>
      <w:r w:rsidRPr="00137851">
        <w:rPr>
          <w:rFonts w:ascii="Times New Roman" w:hAnsi="Times New Roman"/>
          <w:sz w:val="24"/>
          <w:szCs w:val="24"/>
          <w:lang w:eastAsia="ru-RU"/>
        </w:rPr>
        <w:t>Интеллектуально одаренный ребенок – ребенок, отлича</w:t>
      </w:r>
      <w:r w:rsidRPr="00137851">
        <w:rPr>
          <w:rFonts w:ascii="Times New Roman" w:hAnsi="Times New Roman"/>
          <w:sz w:val="24"/>
          <w:szCs w:val="24"/>
          <w:lang w:eastAsia="ru-RU"/>
        </w:rPr>
        <w:t>ю</w:t>
      </w:r>
      <w:r w:rsidRPr="00137851">
        <w:rPr>
          <w:rFonts w:ascii="Times New Roman" w:hAnsi="Times New Roman"/>
          <w:sz w:val="24"/>
          <w:szCs w:val="24"/>
          <w:lang w:eastAsia="ru-RU"/>
        </w:rPr>
        <w:t>щийся остротой мышления, наблюдательностью и исключительной п</w:t>
      </w:r>
      <w:r w:rsidRPr="00137851">
        <w:rPr>
          <w:rFonts w:ascii="Times New Roman" w:hAnsi="Times New Roman"/>
          <w:sz w:val="24"/>
          <w:szCs w:val="24"/>
          <w:lang w:eastAsia="ru-RU"/>
        </w:rPr>
        <w:t>а</w:t>
      </w:r>
      <w:r w:rsidRPr="00137851">
        <w:rPr>
          <w:rFonts w:ascii="Times New Roman" w:hAnsi="Times New Roman"/>
          <w:sz w:val="24"/>
          <w:szCs w:val="24"/>
          <w:lang w:eastAsia="ru-RU"/>
        </w:rPr>
        <w:t>мятью, проявляющий выраженную и разностороннюю любознательность, часто и на длительное время погружа</w:t>
      </w:r>
      <w:r w:rsidRPr="00137851">
        <w:rPr>
          <w:rFonts w:ascii="Times New Roman" w:hAnsi="Times New Roman"/>
          <w:sz w:val="24"/>
          <w:szCs w:val="24"/>
          <w:lang w:eastAsia="ru-RU"/>
        </w:rPr>
        <w:t>ю</w:t>
      </w:r>
      <w:r w:rsidRPr="00137851">
        <w:rPr>
          <w:rFonts w:ascii="Times New Roman" w:hAnsi="Times New Roman"/>
          <w:sz w:val="24"/>
          <w:szCs w:val="24"/>
          <w:lang w:eastAsia="ru-RU"/>
        </w:rPr>
        <w:t>щийся в то или иное занятие, охотно и легко учащийся, выделяющийся умением хорошо и</w:t>
      </w:r>
      <w:r w:rsidRPr="00137851">
        <w:rPr>
          <w:rFonts w:ascii="Times New Roman" w:hAnsi="Times New Roman"/>
          <w:sz w:val="24"/>
          <w:szCs w:val="24"/>
          <w:lang w:eastAsia="ru-RU"/>
        </w:rPr>
        <w:t>з</w:t>
      </w:r>
      <w:r w:rsidRPr="00137851">
        <w:rPr>
          <w:rFonts w:ascii="Times New Roman" w:hAnsi="Times New Roman"/>
          <w:sz w:val="24"/>
          <w:szCs w:val="24"/>
          <w:lang w:eastAsia="ru-RU"/>
        </w:rPr>
        <w:t>лагать свои мысли</w:t>
      </w:r>
      <w:r w:rsidR="000945C4">
        <w:rPr>
          <w:rFonts w:ascii="Times New Roman" w:hAnsi="Times New Roman"/>
          <w:sz w:val="24"/>
          <w:szCs w:val="24"/>
          <w:lang w:eastAsia="ru-RU"/>
        </w:rPr>
        <w:t>»</w:t>
      </w:r>
      <w:r w:rsidRPr="00137851">
        <w:rPr>
          <w:rFonts w:ascii="Times New Roman" w:hAnsi="Times New Roman"/>
          <w:sz w:val="24"/>
          <w:szCs w:val="24"/>
          <w:lang w:eastAsia="ru-RU"/>
        </w:rPr>
        <w:t>. [</w:t>
      </w:r>
      <w:r w:rsidR="005C5521" w:rsidRPr="00137851">
        <w:rPr>
          <w:rFonts w:ascii="Times New Roman" w:hAnsi="Times New Roman"/>
          <w:sz w:val="24"/>
          <w:szCs w:val="24"/>
          <w:lang w:eastAsia="ru-RU"/>
        </w:rPr>
        <w:t>3</w:t>
      </w:r>
      <w:r w:rsidRPr="00137851">
        <w:rPr>
          <w:rFonts w:ascii="Times New Roman" w:hAnsi="Times New Roman"/>
          <w:sz w:val="24"/>
          <w:szCs w:val="24"/>
          <w:lang w:eastAsia="ru-RU"/>
        </w:rPr>
        <w:t>; 266-267]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>Важным фактором выявления и развития интеллектуальной одаренности школьника является его участие в олимпиадном движении, которое в последнее время активно развив</w:t>
      </w:r>
      <w:r w:rsidRPr="00137851">
        <w:rPr>
          <w:rFonts w:ascii="Times New Roman" w:hAnsi="Times New Roman"/>
          <w:sz w:val="24"/>
          <w:szCs w:val="24"/>
        </w:rPr>
        <w:t>а</w:t>
      </w:r>
      <w:r w:rsidRPr="00137851">
        <w:rPr>
          <w:rFonts w:ascii="Times New Roman" w:hAnsi="Times New Roman"/>
          <w:sz w:val="24"/>
          <w:szCs w:val="24"/>
        </w:rPr>
        <w:t xml:space="preserve">ется. Победа в предметных </w:t>
      </w:r>
      <w:r w:rsidR="00766A82">
        <w:rPr>
          <w:rFonts w:ascii="Times New Roman" w:hAnsi="Times New Roman"/>
          <w:sz w:val="24"/>
          <w:szCs w:val="24"/>
        </w:rPr>
        <w:t xml:space="preserve">олимпиадах </w:t>
      </w:r>
      <w:r w:rsidRPr="00137851">
        <w:rPr>
          <w:rFonts w:ascii="Times New Roman" w:hAnsi="Times New Roman"/>
          <w:sz w:val="24"/>
          <w:szCs w:val="24"/>
        </w:rPr>
        <w:t>служит подтверждением правильно выбранной стр</w:t>
      </w:r>
      <w:r w:rsidRPr="00137851">
        <w:rPr>
          <w:rFonts w:ascii="Times New Roman" w:hAnsi="Times New Roman"/>
          <w:sz w:val="24"/>
          <w:szCs w:val="24"/>
        </w:rPr>
        <w:t>а</w:t>
      </w:r>
      <w:r w:rsidRPr="00137851">
        <w:rPr>
          <w:rFonts w:ascii="Times New Roman" w:hAnsi="Times New Roman"/>
          <w:sz w:val="24"/>
          <w:szCs w:val="24"/>
        </w:rPr>
        <w:t>тегии обучения, приносит моральное удовлетворение и помогает в выборе дальнейшего пути обучения (дает привилегии при поступлении в высшее учебное заведение). Суммируя мет</w:t>
      </w:r>
      <w:r w:rsidRPr="00137851">
        <w:rPr>
          <w:rFonts w:ascii="Times New Roman" w:hAnsi="Times New Roman"/>
          <w:sz w:val="24"/>
          <w:szCs w:val="24"/>
        </w:rPr>
        <w:t>о</w:t>
      </w:r>
      <w:r w:rsidRPr="00137851">
        <w:rPr>
          <w:rFonts w:ascii="Times New Roman" w:hAnsi="Times New Roman"/>
          <w:sz w:val="24"/>
          <w:szCs w:val="24"/>
        </w:rPr>
        <w:t>дич</w:t>
      </w:r>
      <w:r w:rsidRPr="00137851">
        <w:rPr>
          <w:rFonts w:ascii="Times New Roman" w:hAnsi="Times New Roman"/>
          <w:sz w:val="24"/>
          <w:szCs w:val="24"/>
        </w:rPr>
        <w:t>е</w:t>
      </w:r>
      <w:r w:rsidRPr="00137851">
        <w:rPr>
          <w:rFonts w:ascii="Times New Roman" w:hAnsi="Times New Roman"/>
          <w:sz w:val="24"/>
          <w:szCs w:val="24"/>
        </w:rPr>
        <w:t>ские рекомендации по подготовке обучающихся к олимпиадам и интеллектуальным конку</w:t>
      </w:r>
      <w:r w:rsidRPr="00137851">
        <w:rPr>
          <w:rFonts w:ascii="Times New Roman" w:hAnsi="Times New Roman"/>
          <w:sz w:val="24"/>
          <w:szCs w:val="24"/>
        </w:rPr>
        <w:t>р</w:t>
      </w:r>
      <w:r w:rsidRPr="00137851">
        <w:rPr>
          <w:rFonts w:ascii="Times New Roman" w:hAnsi="Times New Roman"/>
          <w:sz w:val="24"/>
          <w:szCs w:val="24"/>
        </w:rPr>
        <w:t>сам различного уровня, можно сформулировать некоторые качества обучающихся, которые позволяют успешно решать олимпиадные задания. Помимо владения предметными умениями и навыками, такой ребенок должен уметь нестандартно мыслить, видеть многоо</w:t>
      </w:r>
      <w:r w:rsidRPr="00137851">
        <w:rPr>
          <w:rFonts w:ascii="Times New Roman" w:hAnsi="Times New Roman"/>
          <w:sz w:val="24"/>
          <w:szCs w:val="24"/>
        </w:rPr>
        <w:t>б</w:t>
      </w:r>
      <w:r w:rsidRPr="00137851">
        <w:rPr>
          <w:rFonts w:ascii="Times New Roman" w:hAnsi="Times New Roman"/>
          <w:sz w:val="24"/>
          <w:szCs w:val="24"/>
        </w:rPr>
        <w:t>разие путей решения поставленной задачи, уметь быстро принимать решение, выбирая из всех возможных путей, причем это решение он принимает самостоятельно, не имея возмо</w:t>
      </w:r>
      <w:r w:rsidRPr="00137851">
        <w:rPr>
          <w:rFonts w:ascii="Times New Roman" w:hAnsi="Times New Roman"/>
          <w:sz w:val="24"/>
          <w:szCs w:val="24"/>
        </w:rPr>
        <w:t>ж</w:t>
      </w:r>
      <w:r w:rsidRPr="00137851">
        <w:rPr>
          <w:rFonts w:ascii="Times New Roman" w:hAnsi="Times New Roman"/>
          <w:sz w:val="24"/>
          <w:szCs w:val="24"/>
        </w:rPr>
        <w:lastRenderedPageBreak/>
        <w:t xml:space="preserve">ности проконсультироваться с преподавателем или сверстниками. В его активе должны быть логические навыки, </w:t>
      </w:r>
      <w:r w:rsidR="00766A82">
        <w:rPr>
          <w:rFonts w:ascii="Times New Roman" w:hAnsi="Times New Roman"/>
          <w:sz w:val="24"/>
          <w:szCs w:val="24"/>
        </w:rPr>
        <w:t>вариативные приемы</w:t>
      </w:r>
      <w:r w:rsidRPr="00137851">
        <w:rPr>
          <w:rFonts w:ascii="Times New Roman" w:hAnsi="Times New Roman"/>
          <w:sz w:val="24"/>
          <w:szCs w:val="24"/>
        </w:rPr>
        <w:t xml:space="preserve"> анализа материала. Частично эта проблема решае</w:t>
      </w:r>
      <w:r w:rsidRPr="00137851">
        <w:rPr>
          <w:rFonts w:ascii="Times New Roman" w:hAnsi="Times New Roman"/>
          <w:sz w:val="24"/>
          <w:szCs w:val="24"/>
        </w:rPr>
        <w:t>т</w:t>
      </w:r>
      <w:r w:rsidRPr="00137851">
        <w:rPr>
          <w:rFonts w:ascii="Times New Roman" w:hAnsi="Times New Roman"/>
          <w:sz w:val="24"/>
          <w:szCs w:val="24"/>
        </w:rPr>
        <w:t>ся через развитие метапредметных и личностных умений школьника в рамках реализации образовательных стандартов. Тем не менее, необходим целый комплекс подходов, которые позволят не только проявить высокие интеллектуальные способности, но и развить име</w:t>
      </w:r>
      <w:r w:rsidRPr="00137851">
        <w:rPr>
          <w:rFonts w:ascii="Times New Roman" w:hAnsi="Times New Roman"/>
          <w:sz w:val="24"/>
          <w:szCs w:val="24"/>
        </w:rPr>
        <w:t>ю</w:t>
      </w:r>
      <w:r w:rsidRPr="00137851">
        <w:rPr>
          <w:rFonts w:ascii="Times New Roman" w:hAnsi="Times New Roman"/>
          <w:sz w:val="24"/>
          <w:szCs w:val="24"/>
        </w:rPr>
        <w:t>щиеся природные задатки.</w:t>
      </w:r>
      <w:r w:rsidR="00E06533">
        <w:rPr>
          <w:rFonts w:ascii="Times New Roman" w:hAnsi="Times New Roman"/>
          <w:sz w:val="24"/>
          <w:szCs w:val="24"/>
        </w:rPr>
        <w:t xml:space="preserve"> </w:t>
      </w:r>
      <w:r w:rsidRPr="00137851">
        <w:rPr>
          <w:rFonts w:ascii="Times New Roman" w:hAnsi="Times New Roman"/>
          <w:sz w:val="24"/>
          <w:szCs w:val="24"/>
        </w:rPr>
        <w:t>На наш взгляд, наиболее эффективным способом является реал</w:t>
      </w:r>
      <w:r w:rsidRPr="00137851">
        <w:rPr>
          <w:rFonts w:ascii="Times New Roman" w:hAnsi="Times New Roman"/>
          <w:sz w:val="24"/>
          <w:szCs w:val="24"/>
        </w:rPr>
        <w:t>и</w:t>
      </w:r>
      <w:r w:rsidRPr="00137851">
        <w:rPr>
          <w:rFonts w:ascii="Times New Roman" w:hAnsi="Times New Roman"/>
          <w:sz w:val="24"/>
          <w:szCs w:val="24"/>
        </w:rPr>
        <w:t>зация идей демократической педагог</w:t>
      </w:r>
      <w:r w:rsidRPr="00137851">
        <w:rPr>
          <w:rFonts w:ascii="Times New Roman" w:hAnsi="Times New Roman"/>
          <w:sz w:val="24"/>
          <w:szCs w:val="24"/>
        </w:rPr>
        <w:t>и</w:t>
      </w:r>
      <w:r w:rsidRPr="00137851">
        <w:rPr>
          <w:rFonts w:ascii="Times New Roman" w:hAnsi="Times New Roman"/>
          <w:sz w:val="24"/>
          <w:szCs w:val="24"/>
        </w:rPr>
        <w:t>ки.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</w:rPr>
        <w:t>Понятие демократической педагогики широко освещено в трудах Корнетова Г.Б. В св</w:t>
      </w:r>
      <w:r w:rsidRPr="00137851">
        <w:rPr>
          <w:rFonts w:ascii="Times New Roman" w:hAnsi="Times New Roman"/>
          <w:sz w:val="24"/>
          <w:szCs w:val="24"/>
        </w:rPr>
        <w:t>о</w:t>
      </w:r>
      <w:r w:rsidRPr="00137851">
        <w:rPr>
          <w:rFonts w:ascii="Times New Roman" w:hAnsi="Times New Roman"/>
          <w:sz w:val="24"/>
          <w:szCs w:val="24"/>
        </w:rPr>
        <w:t xml:space="preserve">их исследованиях он опирается на педагогическую </w:t>
      </w:r>
      <w:proofErr w:type="gramStart"/>
      <w:r w:rsidRPr="00137851">
        <w:rPr>
          <w:rFonts w:ascii="Times New Roman" w:hAnsi="Times New Roman"/>
          <w:sz w:val="24"/>
          <w:szCs w:val="24"/>
        </w:rPr>
        <w:t xml:space="preserve">концепцию  </w:t>
      </w:r>
      <w:r w:rsidRPr="00137851">
        <w:rPr>
          <w:rFonts w:ascii="Times New Roman" w:hAnsi="Times New Roman"/>
          <w:sz w:val="24"/>
          <w:szCs w:val="24"/>
          <w:lang w:eastAsia="ru-RU"/>
        </w:rPr>
        <w:t>Д.</w:t>
      </w:r>
      <w:proofErr w:type="gramEnd"/>
      <w:r w:rsidRPr="00137851">
        <w:rPr>
          <w:rFonts w:ascii="Times New Roman" w:hAnsi="Times New Roman"/>
          <w:sz w:val="24"/>
          <w:szCs w:val="24"/>
          <w:lang w:eastAsia="ru-RU"/>
        </w:rPr>
        <w:t xml:space="preserve"> Дьюи, в которой он стр</w:t>
      </w:r>
      <w:r w:rsidRPr="00137851">
        <w:rPr>
          <w:rFonts w:ascii="Times New Roman" w:hAnsi="Times New Roman"/>
          <w:sz w:val="24"/>
          <w:szCs w:val="24"/>
          <w:lang w:eastAsia="ru-RU"/>
        </w:rPr>
        <w:t>е</w:t>
      </w:r>
      <w:r w:rsidRPr="00137851">
        <w:rPr>
          <w:rFonts w:ascii="Times New Roman" w:hAnsi="Times New Roman"/>
          <w:sz w:val="24"/>
          <w:szCs w:val="24"/>
          <w:lang w:eastAsia="ru-RU"/>
        </w:rPr>
        <w:t>мился обеспечить целостное развитие ребенка, единство процессов воспитания и обуч</w:t>
      </w:r>
      <w:r w:rsidRPr="00137851">
        <w:rPr>
          <w:rFonts w:ascii="Times New Roman" w:hAnsi="Times New Roman"/>
          <w:sz w:val="24"/>
          <w:szCs w:val="24"/>
          <w:lang w:eastAsia="ru-RU"/>
        </w:rPr>
        <w:t>е</w:t>
      </w:r>
      <w:r w:rsidRPr="00137851">
        <w:rPr>
          <w:rFonts w:ascii="Times New Roman" w:hAnsi="Times New Roman"/>
          <w:sz w:val="24"/>
          <w:szCs w:val="24"/>
          <w:lang w:eastAsia="ru-RU"/>
        </w:rPr>
        <w:t>ния</w:t>
      </w:r>
      <w:r w:rsidR="000B195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37851">
        <w:rPr>
          <w:rFonts w:ascii="Times New Roman" w:hAnsi="Times New Roman"/>
          <w:sz w:val="24"/>
          <w:szCs w:val="24"/>
          <w:lang w:eastAsia="ru-RU"/>
        </w:rPr>
        <w:t>Д. Дьюи показал, как можно соединить естественное развитие ребенка с педагогическим р</w:t>
      </w:r>
      <w:r w:rsidRPr="00137851">
        <w:rPr>
          <w:rFonts w:ascii="Times New Roman" w:hAnsi="Times New Roman"/>
          <w:sz w:val="24"/>
          <w:szCs w:val="24"/>
          <w:lang w:eastAsia="ru-RU"/>
        </w:rPr>
        <w:t>у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ководством этим процессом; он разработал модель образования, в рамках которой </w:t>
      </w:r>
      <w:r w:rsidR="000B1952">
        <w:rPr>
          <w:rFonts w:ascii="Times New Roman" w:hAnsi="Times New Roman"/>
          <w:sz w:val="24"/>
          <w:szCs w:val="24"/>
          <w:lang w:eastAsia="ru-RU"/>
        </w:rPr>
        <w:t>«</w:t>
      </w:r>
      <w:r w:rsidRPr="00137851">
        <w:rPr>
          <w:rFonts w:ascii="Times New Roman" w:hAnsi="Times New Roman"/>
          <w:sz w:val="24"/>
          <w:szCs w:val="24"/>
          <w:lang w:eastAsia="ru-RU"/>
        </w:rPr>
        <w:t>индив</w:t>
      </w:r>
      <w:r w:rsidRPr="00137851">
        <w:rPr>
          <w:rFonts w:ascii="Times New Roman" w:hAnsi="Times New Roman"/>
          <w:sz w:val="24"/>
          <w:szCs w:val="24"/>
          <w:lang w:eastAsia="ru-RU"/>
        </w:rPr>
        <w:t>и</w:t>
      </w:r>
      <w:r w:rsidRPr="00137851">
        <w:rPr>
          <w:rFonts w:ascii="Times New Roman" w:hAnsi="Times New Roman"/>
          <w:sz w:val="24"/>
          <w:szCs w:val="24"/>
          <w:lang w:eastAsia="ru-RU"/>
        </w:rPr>
        <w:t>дуальное развитие человека и становление как социального существа, как гражданина га</w:t>
      </w:r>
      <w:r w:rsidRPr="00137851">
        <w:rPr>
          <w:rFonts w:ascii="Times New Roman" w:hAnsi="Times New Roman"/>
          <w:sz w:val="24"/>
          <w:szCs w:val="24"/>
          <w:lang w:eastAsia="ru-RU"/>
        </w:rPr>
        <w:t>р</w:t>
      </w:r>
      <w:r w:rsidRPr="00137851">
        <w:rPr>
          <w:rFonts w:ascii="Times New Roman" w:hAnsi="Times New Roman"/>
          <w:sz w:val="24"/>
          <w:szCs w:val="24"/>
          <w:lang w:eastAsia="ru-RU"/>
        </w:rPr>
        <w:t>монизировались, органически дополняя друг др</w:t>
      </w:r>
      <w:r w:rsidRPr="00137851">
        <w:rPr>
          <w:rFonts w:ascii="Times New Roman" w:hAnsi="Times New Roman"/>
          <w:sz w:val="24"/>
          <w:szCs w:val="24"/>
          <w:lang w:eastAsia="ru-RU"/>
        </w:rPr>
        <w:t>у</w:t>
      </w:r>
      <w:r w:rsidRPr="00137851">
        <w:rPr>
          <w:rFonts w:ascii="Times New Roman" w:hAnsi="Times New Roman"/>
          <w:sz w:val="24"/>
          <w:szCs w:val="24"/>
          <w:lang w:eastAsia="ru-RU"/>
        </w:rPr>
        <w:t>га</w:t>
      </w:r>
      <w:r w:rsidR="000B1952">
        <w:rPr>
          <w:rFonts w:ascii="Times New Roman" w:hAnsi="Times New Roman"/>
          <w:sz w:val="24"/>
          <w:szCs w:val="24"/>
          <w:lang w:eastAsia="ru-RU"/>
        </w:rPr>
        <w:t>»</w:t>
      </w:r>
      <w:r w:rsidRPr="00137851">
        <w:rPr>
          <w:rFonts w:ascii="Times New Roman" w:hAnsi="Times New Roman"/>
          <w:sz w:val="24"/>
          <w:szCs w:val="24"/>
          <w:lang w:eastAsia="ru-RU"/>
        </w:rPr>
        <w:t>. [</w:t>
      </w:r>
      <w:r w:rsidR="00701607" w:rsidRPr="00137851">
        <w:rPr>
          <w:rFonts w:ascii="Times New Roman" w:hAnsi="Times New Roman"/>
          <w:sz w:val="24"/>
          <w:szCs w:val="24"/>
          <w:lang w:eastAsia="ru-RU"/>
        </w:rPr>
        <w:t>2</w:t>
      </w:r>
      <w:r w:rsidR="000B1952">
        <w:rPr>
          <w:rFonts w:ascii="Times New Roman" w:hAnsi="Times New Roman"/>
          <w:sz w:val="24"/>
          <w:szCs w:val="24"/>
          <w:lang w:eastAsia="ru-RU"/>
        </w:rPr>
        <w:t>;41]</w:t>
      </w:r>
    </w:p>
    <w:p w:rsidR="00471DD1" w:rsidRPr="00137851" w:rsidRDefault="00701607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 xml:space="preserve">Также роль демократической педагогики в образовательном процессе рассматривает </w:t>
      </w:r>
      <w:r w:rsidR="00471DD1" w:rsidRPr="00137851">
        <w:rPr>
          <w:rFonts w:ascii="Times New Roman" w:hAnsi="Times New Roman"/>
          <w:sz w:val="24"/>
          <w:szCs w:val="24"/>
        </w:rPr>
        <w:t>И.Д. Фрумин</w:t>
      </w:r>
      <w:r w:rsidRPr="00137851">
        <w:rPr>
          <w:rFonts w:ascii="Times New Roman" w:hAnsi="Times New Roman"/>
          <w:sz w:val="24"/>
          <w:szCs w:val="24"/>
        </w:rPr>
        <w:t xml:space="preserve"> [4;97]. Он</w:t>
      </w:r>
      <w:r w:rsidR="00471DD1" w:rsidRPr="00137851">
        <w:rPr>
          <w:rFonts w:ascii="Times New Roman" w:hAnsi="Times New Roman"/>
          <w:sz w:val="24"/>
          <w:szCs w:val="24"/>
        </w:rPr>
        <w:t xml:space="preserve"> подчеркивает, что </w:t>
      </w:r>
      <w:r w:rsidR="000B1952">
        <w:rPr>
          <w:rFonts w:ascii="Times New Roman" w:hAnsi="Times New Roman"/>
          <w:sz w:val="24"/>
          <w:szCs w:val="24"/>
        </w:rPr>
        <w:t>«</w:t>
      </w:r>
      <w:r w:rsidR="00471DD1" w:rsidRPr="00137851">
        <w:rPr>
          <w:rFonts w:ascii="Times New Roman" w:hAnsi="Times New Roman"/>
          <w:sz w:val="24"/>
          <w:szCs w:val="24"/>
        </w:rPr>
        <w:t>отвечать на принципиальные вопросы демокр</w:t>
      </w:r>
      <w:r w:rsidR="00471DD1" w:rsidRPr="00137851">
        <w:rPr>
          <w:rFonts w:ascii="Times New Roman" w:hAnsi="Times New Roman"/>
          <w:sz w:val="24"/>
          <w:szCs w:val="24"/>
        </w:rPr>
        <w:t>а</w:t>
      </w:r>
      <w:r w:rsidR="00471DD1" w:rsidRPr="00137851">
        <w:rPr>
          <w:rFonts w:ascii="Times New Roman" w:hAnsi="Times New Roman"/>
          <w:sz w:val="24"/>
          <w:szCs w:val="24"/>
        </w:rPr>
        <w:t>тического образования можно только исходя из сути представлений о демократии</w:t>
      </w:r>
      <w:r w:rsidR="000B1952">
        <w:rPr>
          <w:rFonts w:ascii="Times New Roman" w:hAnsi="Times New Roman"/>
          <w:sz w:val="24"/>
          <w:szCs w:val="24"/>
        </w:rPr>
        <w:t>»</w:t>
      </w:r>
      <w:r w:rsidR="00471DD1" w:rsidRPr="00137851">
        <w:rPr>
          <w:rFonts w:ascii="Times New Roman" w:hAnsi="Times New Roman"/>
          <w:sz w:val="24"/>
          <w:szCs w:val="24"/>
        </w:rPr>
        <w:t>. Типы образовательного опыта, по его мнению, должны соответствовать четырем типам деятельн</w:t>
      </w:r>
      <w:r w:rsidR="00471DD1" w:rsidRPr="00137851">
        <w:rPr>
          <w:rFonts w:ascii="Times New Roman" w:hAnsi="Times New Roman"/>
          <w:sz w:val="24"/>
          <w:szCs w:val="24"/>
        </w:rPr>
        <w:t>о</w:t>
      </w:r>
      <w:r w:rsidR="00471DD1" w:rsidRPr="00137851">
        <w:rPr>
          <w:rFonts w:ascii="Times New Roman" w:hAnsi="Times New Roman"/>
          <w:sz w:val="24"/>
          <w:szCs w:val="24"/>
        </w:rPr>
        <w:t>сти гражданина в демократическом общ</w:t>
      </w:r>
      <w:r w:rsidR="00471DD1" w:rsidRPr="00137851">
        <w:rPr>
          <w:rFonts w:ascii="Times New Roman" w:hAnsi="Times New Roman"/>
          <w:sz w:val="24"/>
          <w:szCs w:val="24"/>
        </w:rPr>
        <w:t>е</w:t>
      </w:r>
      <w:r w:rsidR="00471DD1" w:rsidRPr="00137851">
        <w:rPr>
          <w:rFonts w:ascii="Times New Roman" w:hAnsi="Times New Roman"/>
          <w:sz w:val="24"/>
          <w:szCs w:val="24"/>
        </w:rPr>
        <w:t xml:space="preserve">стве: 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 xml:space="preserve">1) критическому мышлению, 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 xml:space="preserve">2) коммуникации в многообразии, 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 xml:space="preserve">3) соорганизации в совместной деятельности, 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 xml:space="preserve">4) принятию ответственных решений. </w:t>
      </w:r>
    </w:p>
    <w:p w:rsidR="005E726D" w:rsidRPr="00137851" w:rsidRDefault="005E726D" w:rsidP="005E72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>Реализация идей демократической педагогики заложена в пр</w:t>
      </w:r>
      <w:r w:rsidR="000B1952">
        <w:rPr>
          <w:rFonts w:ascii="Times New Roman" w:hAnsi="Times New Roman"/>
          <w:sz w:val="24"/>
          <w:szCs w:val="24"/>
        </w:rPr>
        <w:t>о</w:t>
      </w:r>
      <w:r w:rsidRPr="00137851">
        <w:rPr>
          <w:rFonts w:ascii="Times New Roman" w:hAnsi="Times New Roman"/>
          <w:sz w:val="24"/>
          <w:szCs w:val="24"/>
        </w:rPr>
        <w:t>грамму развития центра. Обозначим основные направления</w:t>
      </w:r>
      <w:r w:rsidR="00280E80">
        <w:rPr>
          <w:rFonts w:ascii="Times New Roman" w:hAnsi="Times New Roman"/>
          <w:sz w:val="24"/>
          <w:szCs w:val="24"/>
        </w:rPr>
        <w:t xml:space="preserve"> деятельности,</w:t>
      </w:r>
      <w:r w:rsidR="006B04AC">
        <w:rPr>
          <w:rFonts w:ascii="Times New Roman" w:hAnsi="Times New Roman"/>
          <w:sz w:val="24"/>
          <w:szCs w:val="24"/>
        </w:rPr>
        <w:t xml:space="preserve"> </w:t>
      </w:r>
      <w:r w:rsidR="0076193C">
        <w:rPr>
          <w:rFonts w:ascii="Times New Roman" w:hAnsi="Times New Roman"/>
          <w:sz w:val="24"/>
          <w:szCs w:val="24"/>
        </w:rPr>
        <w:t>которые строятся на принципах демократ</w:t>
      </w:r>
      <w:r w:rsidR="0076193C">
        <w:rPr>
          <w:rFonts w:ascii="Times New Roman" w:hAnsi="Times New Roman"/>
          <w:sz w:val="24"/>
          <w:szCs w:val="24"/>
        </w:rPr>
        <w:t>и</w:t>
      </w:r>
      <w:r w:rsidR="0076193C">
        <w:rPr>
          <w:rFonts w:ascii="Times New Roman" w:hAnsi="Times New Roman"/>
          <w:sz w:val="24"/>
          <w:szCs w:val="24"/>
        </w:rPr>
        <w:t>ческой педагогики</w:t>
      </w:r>
      <w:r w:rsidRPr="00137851">
        <w:rPr>
          <w:rFonts w:ascii="Times New Roman" w:hAnsi="Times New Roman"/>
          <w:sz w:val="24"/>
          <w:szCs w:val="24"/>
        </w:rPr>
        <w:t>.</w:t>
      </w:r>
    </w:p>
    <w:p w:rsidR="00C07D27" w:rsidRDefault="00137851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B04AC">
        <w:rPr>
          <w:rFonts w:ascii="Times New Roman" w:hAnsi="Times New Roman"/>
          <w:sz w:val="24"/>
          <w:szCs w:val="24"/>
          <w:lang w:eastAsia="ru-RU"/>
        </w:rPr>
        <w:t>Олимпиадное движение. Как уже было упомянуто выше, олимпиадное движение я</w:t>
      </w:r>
      <w:r w:rsidR="006B04AC">
        <w:rPr>
          <w:rFonts w:ascii="Times New Roman" w:hAnsi="Times New Roman"/>
          <w:sz w:val="24"/>
          <w:szCs w:val="24"/>
          <w:lang w:eastAsia="ru-RU"/>
        </w:rPr>
        <w:t>в</w:t>
      </w:r>
      <w:r w:rsidR="006B04AC">
        <w:rPr>
          <w:rFonts w:ascii="Times New Roman" w:hAnsi="Times New Roman"/>
          <w:sz w:val="24"/>
          <w:szCs w:val="24"/>
          <w:lang w:eastAsia="ru-RU"/>
        </w:rPr>
        <w:t>ляется и механизмом, и результатом развития одаренности. В рамках демократической пед</w:t>
      </w:r>
      <w:r w:rsidR="006B04AC">
        <w:rPr>
          <w:rFonts w:ascii="Times New Roman" w:hAnsi="Times New Roman"/>
          <w:sz w:val="24"/>
          <w:szCs w:val="24"/>
          <w:lang w:eastAsia="ru-RU"/>
        </w:rPr>
        <w:t>а</w:t>
      </w:r>
      <w:r w:rsidR="006B04AC">
        <w:rPr>
          <w:rFonts w:ascii="Times New Roman" w:hAnsi="Times New Roman"/>
          <w:sz w:val="24"/>
          <w:szCs w:val="24"/>
          <w:lang w:eastAsia="ru-RU"/>
        </w:rPr>
        <w:t xml:space="preserve">гогики каждый ребенок имеет право участвовать во всех олимпиадах школьного этапа без ограничения. Для тех школьников, которые не стали призерами, но </w:t>
      </w:r>
      <w:r w:rsidR="00C07D27">
        <w:rPr>
          <w:rFonts w:ascii="Times New Roman" w:hAnsi="Times New Roman"/>
          <w:sz w:val="24"/>
          <w:szCs w:val="24"/>
          <w:lang w:eastAsia="ru-RU"/>
        </w:rPr>
        <w:t>обладают высокой п</w:t>
      </w:r>
      <w:r w:rsidR="00C07D27">
        <w:rPr>
          <w:rFonts w:ascii="Times New Roman" w:hAnsi="Times New Roman"/>
          <w:sz w:val="24"/>
          <w:szCs w:val="24"/>
          <w:lang w:eastAsia="ru-RU"/>
        </w:rPr>
        <w:t>о</w:t>
      </w:r>
      <w:r w:rsidR="00C07D27">
        <w:rPr>
          <w:rFonts w:ascii="Times New Roman" w:hAnsi="Times New Roman"/>
          <w:sz w:val="24"/>
          <w:szCs w:val="24"/>
          <w:lang w:eastAsia="ru-RU"/>
        </w:rPr>
        <w:t xml:space="preserve">знавательной активностью, проводятся интеллектуальные олимпиады и конкурсы в </w:t>
      </w:r>
      <w:proofErr w:type="gramStart"/>
      <w:r w:rsidR="00C07D27">
        <w:rPr>
          <w:rFonts w:ascii="Times New Roman" w:hAnsi="Times New Roman"/>
          <w:sz w:val="24"/>
          <w:szCs w:val="24"/>
          <w:lang w:eastAsia="ru-RU"/>
        </w:rPr>
        <w:t>рамках  интеллектуального</w:t>
      </w:r>
      <w:proofErr w:type="gramEnd"/>
      <w:r w:rsidR="00C07D27">
        <w:rPr>
          <w:rFonts w:ascii="Times New Roman" w:hAnsi="Times New Roman"/>
          <w:sz w:val="24"/>
          <w:szCs w:val="24"/>
          <w:lang w:eastAsia="ru-RU"/>
        </w:rPr>
        <w:t xml:space="preserve"> первенства «Гимназиада». </w:t>
      </w:r>
      <w:r w:rsidR="00DA7C86">
        <w:rPr>
          <w:rFonts w:ascii="Times New Roman" w:hAnsi="Times New Roman"/>
          <w:sz w:val="24"/>
          <w:szCs w:val="24"/>
          <w:lang w:eastAsia="ru-RU"/>
        </w:rPr>
        <w:t>Также существует система интеллектуальных предметных и межпредметных конкурсов для школьников разного возраста и уровня подг</w:t>
      </w:r>
      <w:r w:rsidR="00DA7C86">
        <w:rPr>
          <w:rFonts w:ascii="Times New Roman" w:hAnsi="Times New Roman"/>
          <w:sz w:val="24"/>
          <w:szCs w:val="24"/>
          <w:lang w:eastAsia="ru-RU"/>
        </w:rPr>
        <w:t>о</w:t>
      </w:r>
      <w:r w:rsidR="00DA7C86">
        <w:rPr>
          <w:rFonts w:ascii="Times New Roman" w:hAnsi="Times New Roman"/>
          <w:sz w:val="24"/>
          <w:szCs w:val="24"/>
          <w:lang w:eastAsia="ru-RU"/>
        </w:rPr>
        <w:t xml:space="preserve">товки. </w:t>
      </w:r>
    </w:p>
    <w:p w:rsidR="001003B8" w:rsidRDefault="00C07D27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Индивидуальные и групповые консультации</w:t>
      </w:r>
      <w:r w:rsidR="001003B8">
        <w:rPr>
          <w:rFonts w:ascii="Times New Roman" w:hAnsi="Times New Roman"/>
          <w:sz w:val="24"/>
          <w:szCs w:val="24"/>
          <w:lang w:eastAsia="ru-RU"/>
        </w:rPr>
        <w:t>.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3B8">
        <w:rPr>
          <w:rFonts w:ascii="Times New Roman" w:hAnsi="Times New Roman"/>
          <w:sz w:val="24"/>
          <w:szCs w:val="24"/>
          <w:lang w:eastAsia="ru-RU"/>
        </w:rPr>
        <w:t>позволяют интегрировать разные формы деятельности с учетом запросов и возможностей каждого ребенка. Индивидуальная работа помогает в решении проблем, связанных с развитием олимпиадных навыков, групп</w:t>
      </w:r>
      <w:r w:rsidR="001003B8">
        <w:rPr>
          <w:rFonts w:ascii="Times New Roman" w:hAnsi="Times New Roman"/>
          <w:sz w:val="24"/>
          <w:szCs w:val="24"/>
          <w:lang w:eastAsia="ru-RU"/>
        </w:rPr>
        <w:t>о</w:t>
      </w:r>
      <w:r w:rsidR="001003B8">
        <w:rPr>
          <w:rFonts w:ascii="Times New Roman" w:hAnsi="Times New Roman"/>
          <w:sz w:val="24"/>
          <w:szCs w:val="24"/>
          <w:lang w:eastAsia="ru-RU"/>
        </w:rPr>
        <w:t>вая работа развивает соревновательный потенциал, преемственность между школьн</w:t>
      </w:r>
      <w:r w:rsidR="001003B8">
        <w:rPr>
          <w:rFonts w:ascii="Times New Roman" w:hAnsi="Times New Roman"/>
          <w:sz w:val="24"/>
          <w:szCs w:val="24"/>
          <w:lang w:eastAsia="ru-RU"/>
        </w:rPr>
        <w:t>и</w:t>
      </w:r>
      <w:r w:rsidR="001003B8">
        <w:rPr>
          <w:rFonts w:ascii="Times New Roman" w:hAnsi="Times New Roman"/>
          <w:sz w:val="24"/>
          <w:szCs w:val="24"/>
          <w:lang w:eastAsia="ru-RU"/>
        </w:rPr>
        <w:t>ками разного возраста или с различным опытом участия в олимпиадном движении.</w:t>
      </w:r>
    </w:p>
    <w:p w:rsidR="005E726D" w:rsidRDefault="001003B8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Научно-исследовательская работа</w:t>
      </w:r>
      <w:r w:rsidR="00ED7B39">
        <w:rPr>
          <w:rFonts w:ascii="Times New Roman" w:hAnsi="Times New Roman"/>
          <w:sz w:val="24"/>
          <w:szCs w:val="24"/>
          <w:lang w:eastAsia="ru-RU"/>
        </w:rPr>
        <w:t xml:space="preserve">. Развитие исследовательских навыков происходит на разных этапах начиная с фрагментов урока, домашних заданий и заканчивая </w:t>
      </w:r>
      <w:r w:rsidR="002A5B60">
        <w:rPr>
          <w:rFonts w:ascii="Times New Roman" w:hAnsi="Times New Roman"/>
          <w:sz w:val="24"/>
          <w:szCs w:val="24"/>
          <w:lang w:eastAsia="ru-RU"/>
        </w:rPr>
        <w:t xml:space="preserve">крупными исследовательскими </w:t>
      </w:r>
      <w:proofErr w:type="gramStart"/>
      <w:r w:rsidR="002A5B60">
        <w:rPr>
          <w:rFonts w:ascii="Times New Roman" w:hAnsi="Times New Roman"/>
          <w:sz w:val="24"/>
          <w:szCs w:val="24"/>
          <w:lang w:eastAsia="ru-RU"/>
        </w:rPr>
        <w:t xml:space="preserve">проектами,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B60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="002A5B60">
        <w:rPr>
          <w:rFonts w:ascii="Times New Roman" w:hAnsi="Times New Roman"/>
          <w:sz w:val="24"/>
          <w:szCs w:val="24"/>
          <w:lang w:eastAsia="ru-RU"/>
        </w:rPr>
        <w:t xml:space="preserve"> представляются на различных турнирах, конф</w:t>
      </w:r>
      <w:r w:rsidR="002A5B60">
        <w:rPr>
          <w:rFonts w:ascii="Times New Roman" w:hAnsi="Times New Roman"/>
          <w:sz w:val="24"/>
          <w:szCs w:val="24"/>
          <w:lang w:eastAsia="ru-RU"/>
        </w:rPr>
        <w:t>е</w:t>
      </w:r>
      <w:r w:rsidR="002A5B60">
        <w:rPr>
          <w:rFonts w:ascii="Times New Roman" w:hAnsi="Times New Roman"/>
          <w:sz w:val="24"/>
          <w:szCs w:val="24"/>
          <w:lang w:eastAsia="ru-RU"/>
        </w:rPr>
        <w:t>ренциях. Каждый обучающийся имеет право принимать участие в исследовательской де</w:t>
      </w:r>
      <w:r w:rsidR="002A5B60">
        <w:rPr>
          <w:rFonts w:ascii="Times New Roman" w:hAnsi="Times New Roman"/>
          <w:sz w:val="24"/>
          <w:szCs w:val="24"/>
          <w:lang w:eastAsia="ru-RU"/>
        </w:rPr>
        <w:t>я</w:t>
      </w:r>
      <w:r w:rsidR="002A5B60">
        <w:rPr>
          <w:rFonts w:ascii="Times New Roman" w:hAnsi="Times New Roman"/>
          <w:sz w:val="24"/>
          <w:szCs w:val="24"/>
          <w:lang w:eastAsia="ru-RU"/>
        </w:rPr>
        <w:t>тельности в зависимости от своих образовательных потребностей.</w:t>
      </w:r>
    </w:p>
    <w:p w:rsidR="002A5B60" w:rsidRDefault="002A5B60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Использование ресурсов выездных профильных школ и центров развития одаренн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сти. Школьники, участвующие в олимпиадном движении, нуждаются в расширении кругоз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ра, углублении имеющихся знаний, приобретении новых навыков. Для этого организуются профильные смены различного уровня начиная со школьного научного лагеря «Сигма», со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данного усилиями выпускников центра 117. Самым значимым является участие обучающи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ся в профильных сменах образовательного центра «Сириус».</w:t>
      </w:r>
    </w:p>
    <w:p w:rsidR="002A5B60" w:rsidRDefault="002A5B60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Организация дополнительного образования. На базе школы действует Центр допо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нительного образования, его деятельность представлена кружками разной направленност</w:t>
      </w:r>
      <w:r w:rsidR="00DD74B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. Отличительной особенностью является </w:t>
      </w:r>
      <w:r w:rsidR="003E1F03">
        <w:rPr>
          <w:rFonts w:ascii="Times New Roman" w:hAnsi="Times New Roman"/>
          <w:sz w:val="24"/>
          <w:szCs w:val="24"/>
          <w:lang w:eastAsia="ru-RU"/>
        </w:rPr>
        <w:t>реализация краткосрочных программ внеурочной деятельности. Такие программы обеспечивают максимальную вариативность применения форм и методов развития одаренности, позволяют охватить как можно большее количество обучающихся.</w:t>
      </w:r>
    </w:p>
    <w:p w:rsidR="003E1F03" w:rsidRDefault="003E1F03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Подводя итоги, следует сказать, что в рамках одной статьи сложно осветить все ос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бенности реализации идей демократической педагогики</w:t>
      </w:r>
      <w:r w:rsidR="00DD74B8">
        <w:rPr>
          <w:rFonts w:ascii="Times New Roman" w:hAnsi="Times New Roman"/>
          <w:sz w:val="24"/>
          <w:szCs w:val="24"/>
          <w:lang w:eastAsia="ru-RU"/>
        </w:rPr>
        <w:t xml:space="preserve"> и их роль в развитии одаренных д</w:t>
      </w:r>
      <w:r w:rsidR="00DD74B8">
        <w:rPr>
          <w:rFonts w:ascii="Times New Roman" w:hAnsi="Times New Roman"/>
          <w:sz w:val="24"/>
          <w:szCs w:val="24"/>
          <w:lang w:eastAsia="ru-RU"/>
        </w:rPr>
        <w:t>е</w:t>
      </w:r>
      <w:r w:rsidR="00DD74B8">
        <w:rPr>
          <w:rFonts w:ascii="Times New Roman" w:hAnsi="Times New Roman"/>
          <w:sz w:val="24"/>
          <w:szCs w:val="24"/>
          <w:lang w:eastAsia="ru-RU"/>
        </w:rPr>
        <w:t>тей</w:t>
      </w:r>
      <w:r>
        <w:rPr>
          <w:rFonts w:ascii="Times New Roman" w:hAnsi="Times New Roman"/>
          <w:sz w:val="24"/>
          <w:szCs w:val="24"/>
          <w:lang w:eastAsia="ru-RU"/>
        </w:rPr>
        <w:t>. Сформулированные ее основателями принципы позволяют максимально обеспечить 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дивидуальный подход на уровне запросов каждого школьника и с учетом специфики образ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вательной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низации.</w:t>
      </w:r>
    </w:p>
    <w:p w:rsidR="002A5B60" w:rsidRPr="00137851" w:rsidRDefault="002A5B60" w:rsidP="0013785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1DD1" w:rsidRPr="00137851" w:rsidRDefault="00471DD1" w:rsidP="0013785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471DD1" w:rsidRPr="00137851" w:rsidRDefault="00471DD1" w:rsidP="00EB5D2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7851">
        <w:rPr>
          <w:rFonts w:ascii="Times New Roman" w:hAnsi="Times New Roman"/>
          <w:sz w:val="24"/>
          <w:szCs w:val="24"/>
        </w:rPr>
        <w:t>Рабочая концепция одаренности. 2-е изд., расш</w:t>
      </w:r>
      <w:proofErr w:type="gramStart"/>
      <w:r w:rsidRPr="00137851">
        <w:rPr>
          <w:rFonts w:ascii="Times New Roman" w:hAnsi="Times New Roman"/>
          <w:sz w:val="24"/>
          <w:szCs w:val="24"/>
        </w:rPr>
        <w:t>.</w:t>
      </w:r>
      <w:proofErr w:type="gramEnd"/>
      <w:r w:rsidRPr="00137851">
        <w:rPr>
          <w:rFonts w:ascii="Times New Roman" w:hAnsi="Times New Roman"/>
          <w:sz w:val="24"/>
          <w:szCs w:val="24"/>
        </w:rPr>
        <w:t xml:space="preserve"> и перераб. — М., 2003</w:t>
      </w:r>
    </w:p>
    <w:p w:rsidR="00471DD1" w:rsidRPr="00137851" w:rsidRDefault="00471DD1" w:rsidP="00EB5D2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 xml:space="preserve">Корнетов Г.Б.  Демократическая педагогика для </w:t>
      </w:r>
      <w:r w:rsidRPr="00137851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137851">
        <w:rPr>
          <w:rFonts w:ascii="Times New Roman" w:hAnsi="Times New Roman"/>
          <w:sz w:val="24"/>
          <w:szCs w:val="24"/>
          <w:lang w:eastAsia="ru-RU"/>
        </w:rPr>
        <w:t xml:space="preserve"> века: перспективы общес</w:t>
      </w:r>
      <w:r w:rsidRPr="00137851">
        <w:rPr>
          <w:rFonts w:ascii="Times New Roman" w:hAnsi="Times New Roman"/>
          <w:sz w:val="24"/>
          <w:szCs w:val="24"/>
          <w:lang w:eastAsia="ru-RU"/>
        </w:rPr>
        <w:t>т</w:t>
      </w:r>
      <w:r w:rsidRPr="00137851">
        <w:rPr>
          <w:rFonts w:ascii="Times New Roman" w:hAnsi="Times New Roman"/>
          <w:sz w:val="24"/>
          <w:szCs w:val="24"/>
          <w:lang w:eastAsia="ru-RU"/>
        </w:rPr>
        <w:t>венно-активных школ: Учебное пособие. М.-Тверь: Научная книга, 2009. – 116 с. (Библиотека демократического обр</w:t>
      </w:r>
      <w:r w:rsidRPr="00137851">
        <w:rPr>
          <w:rFonts w:ascii="Times New Roman" w:hAnsi="Times New Roman"/>
          <w:sz w:val="24"/>
          <w:szCs w:val="24"/>
          <w:lang w:eastAsia="ru-RU"/>
        </w:rPr>
        <w:t>а</w:t>
      </w:r>
      <w:r w:rsidRPr="00137851">
        <w:rPr>
          <w:rFonts w:ascii="Times New Roman" w:hAnsi="Times New Roman"/>
          <w:sz w:val="24"/>
          <w:szCs w:val="24"/>
          <w:lang w:eastAsia="ru-RU"/>
        </w:rPr>
        <w:t>зования. Выпуск 3)</w:t>
      </w:r>
    </w:p>
    <w:p w:rsidR="00471DD1" w:rsidRPr="00137851" w:rsidRDefault="00471DD1" w:rsidP="00EB5D2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>Е. П. Ильин. «Психология творчества, креативности, одаренности». – Питер, 2012</w:t>
      </w:r>
    </w:p>
    <w:p w:rsidR="00471DD1" w:rsidRPr="00137851" w:rsidRDefault="00471DD1" w:rsidP="00EB5D2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851">
        <w:rPr>
          <w:rFonts w:ascii="Times New Roman" w:hAnsi="Times New Roman"/>
          <w:sz w:val="24"/>
          <w:szCs w:val="24"/>
          <w:lang w:eastAsia="ru-RU"/>
        </w:rPr>
        <w:t>Фрумин И. Демократизация школы как основное направление ее обновления // Инн</w:t>
      </w:r>
      <w:r w:rsidRPr="00137851">
        <w:rPr>
          <w:rFonts w:ascii="Times New Roman" w:hAnsi="Times New Roman"/>
          <w:sz w:val="24"/>
          <w:szCs w:val="24"/>
          <w:lang w:eastAsia="ru-RU"/>
        </w:rPr>
        <w:t>о</w:t>
      </w:r>
      <w:r w:rsidRPr="00137851">
        <w:rPr>
          <w:rFonts w:ascii="Times New Roman" w:hAnsi="Times New Roman"/>
          <w:sz w:val="24"/>
          <w:szCs w:val="24"/>
          <w:lang w:eastAsia="ru-RU"/>
        </w:rPr>
        <w:t>вационное движение в российском школьном образовании. М., 1997 С. 97</w:t>
      </w:r>
    </w:p>
    <w:p w:rsidR="00471DD1" w:rsidRPr="00137851" w:rsidRDefault="00471DD1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34BF" w:rsidRPr="00137851" w:rsidRDefault="003E34BF" w:rsidP="00CB43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E34BF" w:rsidRPr="00137851" w:rsidSect="00471D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560"/>
    <w:multiLevelType w:val="hybridMultilevel"/>
    <w:tmpl w:val="3A5E7E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DAD580C"/>
    <w:multiLevelType w:val="hybridMultilevel"/>
    <w:tmpl w:val="DDAA6F38"/>
    <w:lvl w:ilvl="0" w:tplc="C44E74E4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87858"/>
    <w:multiLevelType w:val="hybridMultilevel"/>
    <w:tmpl w:val="982EC068"/>
    <w:lvl w:ilvl="0" w:tplc="859C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92DF7"/>
    <w:multiLevelType w:val="hybridMultilevel"/>
    <w:tmpl w:val="C1EE5E82"/>
    <w:lvl w:ilvl="0" w:tplc="10C6CC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1"/>
    <w:rsid w:val="000945C4"/>
    <w:rsid w:val="000B1952"/>
    <w:rsid w:val="001003B8"/>
    <w:rsid w:val="00137851"/>
    <w:rsid w:val="00280E80"/>
    <w:rsid w:val="002A5B60"/>
    <w:rsid w:val="002D5933"/>
    <w:rsid w:val="002F2A93"/>
    <w:rsid w:val="003831E7"/>
    <w:rsid w:val="003B2CD9"/>
    <w:rsid w:val="003E1F03"/>
    <w:rsid w:val="003E34BF"/>
    <w:rsid w:val="00471DD1"/>
    <w:rsid w:val="005C5521"/>
    <w:rsid w:val="005E726D"/>
    <w:rsid w:val="006B04AC"/>
    <w:rsid w:val="00701607"/>
    <w:rsid w:val="0076193C"/>
    <w:rsid w:val="00766A82"/>
    <w:rsid w:val="00852D84"/>
    <w:rsid w:val="00970B46"/>
    <w:rsid w:val="00BE0868"/>
    <w:rsid w:val="00C07D27"/>
    <w:rsid w:val="00C6295A"/>
    <w:rsid w:val="00C71124"/>
    <w:rsid w:val="00CB437C"/>
    <w:rsid w:val="00D43786"/>
    <w:rsid w:val="00DA7C86"/>
    <w:rsid w:val="00DD74B8"/>
    <w:rsid w:val="00E06533"/>
    <w:rsid w:val="00EB5D26"/>
    <w:rsid w:val="00E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EADE-2765-4905-A1C4-16C96EA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organizationname2">
    <w:name w:val="msoorganizationname2"/>
    <w:rsid w:val="00471DD1"/>
    <w:rPr>
      <w:rFonts w:ascii="Franklin Gothic Book" w:eastAsia="Calibri" w:hAnsi="Franklin Gothic Book"/>
      <w:b/>
      <w:bCs/>
      <w:color w:val="000000"/>
      <w:kern w:val="28"/>
      <w:sz w:val="22"/>
      <w:szCs w:val="22"/>
    </w:rPr>
  </w:style>
  <w:style w:type="paragraph" w:customStyle="1" w:styleId="ListParagraph">
    <w:name w:val="List Paragraph"/>
    <w:basedOn w:val="a"/>
    <w:rsid w:val="0047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ДЕМОКРАТИЧЕСКАЯ ПЕДАГОГИКА КАК МЕХАНИЗМ РАЗВИТИЯ ИНТЕЛЛЕК-ТУАЛЬНОЙ ОДАРЕННОСТИ В СОВРЕМЕННОЙ ШКОЛЕ</vt:lpstr>
    </vt:vector>
  </TitlesOfParts>
  <Company>RePack by SPecialiST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ДЕМОКРАТИЧЕСКАЯ ПЕДАГОГИКА КАК МЕХАНИЗМ РАЗВИТИЯ ИНТЕЛЛЕК-ТУАЛЬНОЙ ОДАРЕННОСТИ В СОВРЕМЕННОЙ ШКОЛЕ</dc:title>
  <dc:subject/>
  <dc:creator>Usere</dc:creator>
  <cp:keywords/>
  <cp:lastModifiedBy>Tibedox</cp:lastModifiedBy>
  <cp:revision>2</cp:revision>
  <cp:lastPrinted>2019-05-15T08:43:00Z</cp:lastPrinted>
  <dcterms:created xsi:type="dcterms:W3CDTF">2021-10-20T10:10:00Z</dcterms:created>
  <dcterms:modified xsi:type="dcterms:W3CDTF">2021-10-20T10:10:00Z</dcterms:modified>
</cp:coreProperties>
</file>