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7F" w:rsidRPr="0030093F" w:rsidRDefault="000C455C" w:rsidP="0056427F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-7620</wp:posOffset>
            </wp:positionV>
            <wp:extent cx="6607810" cy="90932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0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4F7D">
        <w:rPr>
          <w:b/>
        </w:rPr>
        <w:br w:type="page"/>
      </w:r>
      <w:r w:rsidR="0056427F" w:rsidRPr="0030093F">
        <w:rPr>
          <w:b/>
        </w:rPr>
        <w:lastRenderedPageBreak/>
        <w:t>Пояснительная записка</w:t>
      </w:r>
    </w:p>
    <w:p w:rsidR="0056427F" w:rsidRDefault="0056427F" w:rsidP="0056427F">
      <w:pPr>
        <w:ind w:firstLine="709"/>
        <w:jc w:val="center"/>
        <w:rPr>
          <w:b/>
        </w:rPr>
      </w:pPr>
    </w:p>
    <w:p w:rsidR="0056427F" w:rsidRDefault="0056427F" w:rsidP="0056427F">
      <w:pPr>
        <w:ind w:firstLine="709"/>
        <w:jc w:val="both"/>
        <w:rPr>
          <w:bCs/>
        </w:rPr>
      </w:pPr>
      <w:r w:rsidRPr="00801CAB">
        <w:rPr>
          <w:bCs/>
        </w:rPr>
        <w:t xml:space="preserve">Рабочая программа предмета «Биология и экология» вводится </w:t>
      </w:r>
      <w:r w:rsidR="00603BA8">
        <w:rPr>
          <w:bCs/>
        </w:rPr>
        <w:t xml:space="preserve">в учебный план </w:t>
      </w:r>
      <w:r>
        <w:rPr>
          <w:bCs/>
        </w:rPr>
        <w:t>за счет части</w:t>
      </w:r>
      <w:r w:rsidR="00603BA8">
        <w:rPr>
          <w:bCs/>
        </w:rPr>
        <w:t>,</w:t>
      </w:r>
      <w:r>
        <w:rPr>
          <w:bCs/>
        </w:rPr>
        <w:t xml:space="preserve"> формируемой участниками образовательных отношений</w:t>
      </w:r>
      <w:r w:rsidR="00603BA8">
        <w:rPr>
          <w:bCs/>
        </w:rPr>
        <w:t>, является дополнением к базовому курсу биологии и направлена на повышение экологической культуры обучающихся</w:t>
      </w:r>
      <w:r>
        <w:rPr>
          <w:bCs/>
        </w:rPr>
        <w:t xml:space="preserve">. </w:t>
      </w:r>
    </w:p>
    <w:p w:rsidR="0056427F" w:rsidRDefault="0056427F" w:rsidP="0056427F">
      <w:pPr>
        <w:spacing w:before="100" w:beforeAutospacing="1"/>
        <w:contextualSpacing/>
        <w:jc w:val="both"/>
      </w:pPr>
      <w:r>
        <w:t xml:space="preserve">Настоящая программа по предмету «Биология и экология» </w:t>
      </w:r>
      <w:r w:rsidRPr="004377F2">
        <w:t>для 7 класса</w:t>
      </w:r>
      <w:r>
        <w:t xml:space="preserve"> создана на основе следующих документов:</w:t>
      </w:r>
    </w:p>
    <w:p w:rsidR="0056427F" w:rsidRPr="00042168" w:rsidRDefault="0056427F" w:rsidP="0056427F">
      <w:pPr>
        <w:spacing w:before="100" w:beforeAutospacing="1"/>
        <w:ind w:left="363"/>
        <w:contextualSpacing/>
        <w:jc w:val="both"/>
      </w:pPr>
      <w:r w:rsidRPr="00042168">
        <w:t xml:space="preserve">-Примерной программы по </w:t>
      </w:r>
      <w:r>
        <w:t>биологии</w:t>
      </w:r>
      <w:r w:rsidRPr="00042168">
        <w:t xml:space="preserve"> для </w:t>
      </w:r>
      <w:r>
        <w:t>7</w:t>
      </w:r>
      <w:r w:rsidRPr="00042168">
        <w:t xml:space="preserve"> класса, разработанной в соответствии с государственным</w:t>
      </w:r>
      <w:r>
        <w:t>и</w:t>
      </w:r>
      <w:r w:rsidRPr="00042168">
        <w:t xml:space="preserve"> стандарт</w:t>
      </w:r>
      <w:r>
        <w:t>ами 20</w:t>
      </w:r>
      <w:r w:rsidR="00603BA8">
        <w:t>15</w:t>
      </w:r>
      <w:r>
        <w:t xml:space="preserve"> года</w:t>
      </w:r>
      <w:r w:rsidRPr="005A2E2D">
        <w:t>;</w:t>
      </w:r>
    </w:p>
    <w:p w:rsidR="0056427F" w:rsidRDefault="0056427F" w:rsidP="0056427F">
      <w:pPr>
        <w:spacing w:before="100" w:beforeAutospacing="1"/>
        <w:ind w:left="363"/>
        <w:contextualSpacing/>
        <w:jc w:val="both"/>
      </w:pPr>
    </w:p>
    <w:p w:rsidR="0056427F" w:rsidRDefault="0056427F" w:rsidP="0056427F">
      <w:pPr>
        <w:spacing w:before="100" w:beforeAutospacing="1"/>
        <w:ind w:left="363"/>
        <w:contextualSpacing/>
        <w:jc w:val="both"/>
      </w:pPr>
      <w:r w:rsidRPr="00137F63">
        <w:t>- Примерные программы основного общего образования по биологии (письмо Департамента</w:t>
      </w:r>
      <w:r>
        <w:t xml:space="preserve"> государственной политики в образовании Министерства образования и науки РФ от 07.06.2005 г. №03-1263) в соответствии с рабочей программой по биологии к учебникам для 5-11 классов (авторы В. В. Пасечник);  </w:t>
      </w:r>
    </w:p>
    <w:p w:rsidR="0056427F" w:rsidRPr="00801CAB" w:rsidRDefault="0056427F" w:rsidP="0056427F">
      <w:pPr>
        <w:jc w:val="both"/>
        <w:rPr>
          <w:bCs/>
        </w:rPr>
      </w:pPr>
    </w:p>
    <w:p w:rsidR="0056427F" w:rsidRPr="0030093F" w:rsidRDefault="0056427F" w:rsidP="0056427F">
      <w:pPr>
        <w:ind w:firstLine="709"/>
        <w:jc w:val="both"/>
      </w:pPr>
      <w:r>
        <w:t xml:space="preserve">Предмет» Биология и экология» носит </w:t>
      </w:r>
      <w:r w:rsidRPr="0030093F">
        <w:t xml:space="preserve">ориентированный характер. Данный курс связан с базовым курсом биологии основной школы, </w:t>
      </w:r>
      <w:r>
        <w:t>в дополнение на изучение предмета биология</w:t>
      </w:r>
      <w:r w:rsidRPr="0030093F">
        <w:t>.</w:t>
      </w:r>
    </w:p>
    <w:p w:rsidR="0056427F" w:rsidRPr="0030093F" w:rsidRDefault="0056427F" w:rsidP="0056427F">
      <w:pPr>
        <w:ind w:firstLine="709"/>
        <w:jc w:val="both"/>
      </w:pPr>
      <w:r w:rsidRPr="0030093F">
        <w:t>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учащихся.</w:t>
      </w:r>
    </w:p>
    <w:p w:rsidR="0056427F" w:rsidRPr="00801CAB" w:rsidRDefault="0056427F" w:rsidP="0056427F">
      <w:pPr>
        <w:pStyle w:val="a4"/>
        <w:spacing w:before="180" w:beforeAutospacing="0" w:after="180"/>
        <w:contextualSpacing/>
        <w:jc w:val="both"/>
        <w:rPr>
          <w:b/>
          <w:color w:val="000000"/>
        </w:rPr>
      </w:pPr>
      <w:r w:rsidRPr="0024295F">
        <w:rPr>
          <w:b/>
          <w:color w:val="000000"/>
        </w:rPr>
        <w:t>Ц</w:t>
      </w:r>
      <w:r>
        <w:rPr>
          <w:b/>
          <w:color w:val="000000"/>
        </w:rPr>
        <w:t>ели учебного предмета «Биология и экология»</w:t>
      </w:r>
    </w:p>
    <w:p w:rsidR="0056427F" w:rsidRPr="00830805" w:rsidRDefault="0056427F" w:rsidP="0056427F">
      <w:pPr>
        <w:jc w:val="both"/>
      </w:pPr>
      <w:r>
        <w:rPr>
          <w:b/>
          <w:bCs/>
        </w:rPr>
        <w:t>-</w:t>
      </w:r>
      <w:r w:rsidRPr="00830805">
        <w:rPr>
          <w:b/>
          <w:bCs/>
        </w:rPr>
        <w:t xml:space="preserve">освоение знаний </w:t>
      </w:r>
      <w:r w:rsidRPr="00830805">
        <w:t>о живой природе и присущих ей закономерностях; строении, жизнедеятельности и средообразующей роли живых организмов; методах познания живой пр</w:t>
      </w:r>
      <w:r w:rsidRPr="00830805">
        <w:t>и</w:t>
      </w:r>
      <w:r w:rsidRPr="00830805">
        <w:t xml:space="preserve">роды; </w:t>
      </w:r>
    </w:p>
    <w:p w:rsidR="0056427F" w:rsidRPr="00830805" w:rsidRDefault="0056427F" w:rsidP="0056427F">
      <w:pPr>
        <w:jc w:val="both"/>
      </w:pPr>
      <w:r>
        <w:rPr>
          <w:b/>
          <w:bCs/>
        </w:rPr>
        <w:t>-</w:t>
      </w:r>
      <w:r w:rsidRPr="00830805">
        <w:rPr>
          <w:b/>
          <w:bCs/>
        </w:rPr>
        <w:t>овладение умениями</w:t>
      </w:r>
      <w:r w:rsidRPr="00830805"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</w:t>
      </w:r>
      <w:r w:rsidRPr="00830805">
        <w:t>и</w:t>
      </w:r>
      <w:r w:rsidRPr="00830805">
        <w:t>ми приборами, инструментами, справочниками; проводить наблюдения за биологическими объектами, биологические экспериме</w:t>
      </w:r>
      <w:r w:rsidRPr="00830805">
        <w:t>н</w:t>
      </w:r>
      <w:r w:rsidRPr="00830805">
        <w:t xml:space="preserve">ты; </w:t>
      </w:r>
    </w:p>
    <w:p w:rsidR="0056427F" w:rsidRPr="00830805" w:rsidRDefault="0056427F" w:rsidP="0056427F">
      <w:pPr>
        <w:jc w:val="both"/>
      </w:pPr>
      <w:r>
        <w:rPr>
          <w:b/>
          <w:bCs/>
        </w:rPr>
        <w:t>-</w:t>
      </w:r>
      <w:r w:rsidRPr="00830805">
        <w:rPr>
          <w:b/>
          <w:bCs/>
        </w:rPr>
        <w:t>развитие познавательных интересов, интеллектуальных и творческих способн</w:t>
      </w:r>
      <w:r w:rsidRPr="00830805">
        <w:rPr>
          <w:b/>
          <w:bCs/>
        </w:rPr>
        <w:t>о</w:t>
      </w:r>
      <w:r w:rsidRPr="00830805">
        <w:rPr>
          <w:b/>
          <w:bCs/>
        </w:rPr>
        <w:t xml:space="preserve">стей </w:t>
      </w:r>
      <w:r w:rsidRPr="00830805">
        <w:t>в процессе</w:t>
      </w:r>
      <w:r w:rsidRPr="00830805">
        <w:rPr>
          <w:b/>
          <w:bCs/>
        </w:rPr>
        <w:t xml:space="preserve"> </w:t>
      </w:r>
      <w:r w:rsidRPr="00830805">
        <w:t>проведения наблюдений за живыми организмами, биологических экспериментов, работы с различными источниками информ</w:t>
      </w:r>
      <w:r w:rsidRPr="00830805">
        <w:t>а</w:t>
      </w:r>
      <w:r w:rsidRPr="00830805">
        <w:t>ции;</w:t>
      </w:r>
    </w:p>
    <w:p w:rsidR="0056427F" w:rsidRPr="00830805" w:rsidRDefault="0056427F" w:rsidP="0056427F">
      <w:pPr>
        <w:jc w:val="both"/>
      </w:pPr>
      <w:r>
        <w:rPr>
          <w:b/>
          <w:bCs/>
        </w:rPr>
        <w:t>-</w:t>
      </w:r>
      <w:r w:rsidRPr="00830805">
        <w:rPr>
          <w:b/>
          <w:bCs/>
        </w:rPr>
        <w:t>воспитание</w:t>
      </w:r>
      <w:r w:rsidRPr="00830805">
        <w:t xml:space="preserve"> позитивного ценностного отношения к живой природе; культуры поведения в пр</w:t>
      </w:r>
      <w:r w:rsidRPr="00830805">
        <w:t>и</w:t>
      </w:r>
      <w:r w:rsidRPr="00830805">
        <w:t>роде;</w:t>
      </w:r>
    </w:p>
    <w:p w:rsidR="0056427F" w:rsidRDefault="0056427F" w:rsidP="0056427F">
      <w:pPr>
        <w:jc w:val="both"/>
      </w:pPr>
      <w:r>
        <w:rPr>
          <w:b/>
          <w:bCs/>
        </w:rPr>
        <w:t>-</w:t>
      </w:r>
      <w:r w:rsidRPr="00830805">
        <w:rPr>
          <w:b/>
          <w:bCs/>
        </w:rPr>
        <w:t>и</w:t>
      </w:r>
      <w:r w:rsidRPr="00AD5E7A">
        <w:rPr>
          <w:b/>
          <w:bCs/>
        </w:rPr>
        <w:t>с</w:t>
      </w:r>
      <w:r w:rsidRPr="00830805">
        <w:rPr>
          <w:b/>
          <w:bCs/>
        </w:rPr>
        <w:t xml:space="preserve">пользование приобретенных знаний и умений в повседневной жизни </w:t>
      </w:r>
      <w:r w:rsidRPr="00830805">
        <w:t xml:space="preserve">для ухода за </w:t>
      </w:r>
      <w:r>
        <w:t>домашними животными</w:t>
      </w:r>
      <w:r w:rsidRPr="00830805">
        <w:t>; оценки последствий своей деятельности по отношению к при</w:t>
      </w:r>
      <w:r>
        <w:t>родной среде</w:t>
      </w:r>
      <w:r w:rsidRPr="00830805">
        <w:t>; для соблюдения правил поведения в окружающей среде.</w:t>
      </w:r>
    </w:p>
    <w:p w:rsidR="0056427F" w:rsidRDefault="0056427F" w:rsidP="0056427F">
      <w:pPr>
        <w:pStyle w:val="a4"/>
        <w:spacing w:before="180" w:beforeAutospacing="0" w:after="180"/>
        <w:ind w:left="14"/>
        <w:contextualSpacing/>
        <w:jc w:val="both"/>
        <w:rPr>
          <w:b/>
        </w:rPr>
      </w:pPr>
      <w:r>
        <w:rPr>
          <w:b/>
        </w:rPr>
        <w:t>Описание места учебного предмета «Биология и экология» в учебном плане</w:t>
      </w:r>
    </w:p>
    <w:p w:rsidR="0056427F" w:rsidRDefault="0056427F" w:rsidP="0056427F">
      <w:pPr>
        <w:pStyle w:val="a4"/>
        <w:spacing w:before="180" w:beforeAutospacing="0" w:after="180"/>
        <w:ind w:left="14"/>
        <w:contextualSpacing/>
        <w:jc w:val="both"/>
      </w:pPr>
      <w:r w:rsidRPr="00FA5A45">
        <w:t>Согласно действующему Базисному учебно</w:t>
      </w:r>
      <w:r>
        <w:t>му плану рабочая программа для 7</w:t>
      </w:r>
      <w:r w:rsidRPr="00FA5A45">
        <w:t xml:space="preserve"> класса предусматривает обучение биологии</w:t>
      </w:r>
      <w:r>
        <w:t xml:space="preserve"> и экологии</w:t>
      </w:r>
      <w:r w:rsidRPr="00FA5A45">
        <w:t xml:space="preserve"> 1 час в неделю, всего 35 часов в год.</w:t>
      </w:r>
      <w:r>
        <w:t xml:space="preserve"> </w:t>
      </w:r>
    </w:p>
    <w:p w:rsidR="0056427F" w:rsidRPr="00437F51" w:rsidRDefault="0056427F" w:rsidP="0056427F">
      <w:pPr>
        <w:pStyle w:val="a4"/>
        <w:spacing w:before="180" w:beforeAutospacing="0" w:after="180"/>
        <w:contextualSpacing/>
        <w:jc w:val="both"/>
        <w:rPr>
          <w:b/>
        </w:rPr>
      </w:pPr>
      <w:r w:rsidRPr="00437F51">
        <w:t>Всего 3</w:t>
      </w:r>
      <w:r>
        <w:t>5 часов</w:t>
      </w:r>
      <w:r w:rsidRPr="00437F51">
        <w:t>, в неделю один час.</w:t>
      </w:r>
    </w:p>
    <w:p w:rsidR="0056427F" w:rsidRDefault="0056427F" w:rsidP="0056427F">
      <w:pPr>
        <w:shd w:val="clear" w:color="auto" w:fill="FFFFFF"/>
        <w:contextualSpacing/>
        <w:rPr>
          <w:b/>
          <w:bCs/>
        </w:rPr>
      </w:pPr>
      <w:r>
        <w:rPr>
          <w:b/>
          <w:bCs/>
        </w:rPr>
        <w:t>Планируемые результаты учебного предмета «Биология иэкология»</w:t>
      </w:r>
    </w:p>
    <w:p w:rsidR="0056427F" w:rsidRPr="00DB255E" w:rsidRDefault="0056427F" w:rsidP="0056427F">
      <w:pPr>
        <w:shd w:val="clear" w:color="auto" w:fill="FFFFFF"/>
        <w:spacing w:after="150"/>
        <w:ind w:firstLine="708"/>
        <w:contextualSpacing/>
        <w:jc w:val="both"/>
        <w:rPr>
          <w:color w:val="333333"/>
        </w:rPr>
      </w:pPr>
      <w:r w:rsidRPr="00DB255E">
        <w:rPr>
          <w:color w:val="333333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56427F" w:rsidRDefault="0056427F" w:rsidP="0056427F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Изучение биологии в 7 классе даёт возможность достичь следующих </w:t>
      </w:r>
    </w:p>
    <w:p w:rsidR="0056427F" w:rsidRPr="00DB255E" w:rsidRDefault="0056427F" w:rsidP="0056427F">
      <w:pPr>
        <w:shd w:val="clear" w:color="auto" w:fill="FFFFFF"/>
        <w:spacing w:after="150"/>
        <w:contextualSpacing/>
        <w:jc w:val="both"/>
        <w:rPr>
          <w:color w:val="333333"/>
        </w:rPr>
      </w:pPr>
      <w:r>
        <w:rPr>
          <w:b/>
          <w:bCs/>
          <w:color w:val="333333"/>
        </w:rPr>
        <w:t>Л</w:t>
      </w:r>
      <w:r w:rsidRPr="00DB255E">
        <w:rPr>
          <w:b/>
          <w:bCs/>
          <w:color w:val="333333"/>
        </w:rPr>
        <w:t>ичностных результатов: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реализация установок здорового образа жизни;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lastRenderedPageBreak/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427F" w:rsidRPr="00DB255E" w:rsidRDefault="0056427F" w:rsidP="0056427F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развитие эстетического сознания через признание красоты окружающего мира.</w:t>
      </w:r>
    </w:p>
    <w:p w:rsidR="0056427F" w:rsidRPr="00DB255E" w:rsidRDefault="0056427F" w:rsidP="0056427F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b/>
          <w:bCs/>
          <w:color w:val="333333"/>
        </w:rPr>
        <w:t>Метапредметными результатами </w:t>
      </w:r>
      <w:r w:rsidRPr="00DB255E">
        <w:rPr>
          <w:color w:val="333333"/>
        </w:rPr>
        <w:t>освоения материала 7 класса являются: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овладение </w:t>
      </w:r>
      <w:r w:rsidRPr="00DB255E">
        <w:rPr>
          <w:i/>
          <w:iCs/>
          <w:color w:val="333333"/>
        </w:rPr>
        <w:t>составляющими исследовательской и проектной деятельности</w:t>
      </w:r>
      <w:r w:rsidRPr="00DB255E">
        <w:rPr>
          <w:color w:val="333333"/>
        </w:rPr>
        <w:t> 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умение </w:t>
      </w:r>
      <w:r w:rsidRPr="00DB255E">
        <w:rPr>
          <w:i/>
          <w:iCs/>
          <w:color w:val="333333"/>
        </w:rPr>
        <w:t>работать с</w:t>
      </w:r>
      <w:r w:rsidRPr="00DB255E">
        <w:rPr>
          <w:color w:val="333333"/>
        </w:rPr>
        <w:t> разными </w:t>
      </w:r>
      <w:r w:rsidRPr="00DB255E">
        <w:rPr>
          <w:i/>
          <w:iCs/>
          <w:color w:val="333333"/>
        </w:rPr>
        <w:t>источниками</w:t>
      </w:r>
      <w:r w:rsidRPr="00DB255E">
        <w:rPr>
          <w:color w:val="333333"/>
        </w:rPr>
        <w:t> биологической </w:t>
      </w:r>
      <w:r w:rsidRPr="00DB255E">
        <w:rPr>
          <w:i/>
          <w:iCs/>
          <w:color w:val="333333"/>
        </w:rPr>
        <w:t>информации:</w:t>
      </w:r>
      <w:r w:rsidRPr="00DB255E">
        <w:rPr>
          <w:color w:val="333333"/>
        </w:rPr>
        <w:t>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способность </w:t>
      </w:r>
      <w:r w:rsidRPr="00DB255E">
        <w:rPr>
          <w:i/>
          <w:iCs/>
          <w:color w:val="333333"/>
        </w:rPr>
        <w:t>выбирать целевые и смысловые установки </w:t>
      </w:r>
      <w:r w:rsidRPr="00DB255E">
        <w:rPr>
          <w:color w:val="333333"/>
        </w:rPr>
        <w:t>в своих действиях и поступках по отношению к живой природе, здоровью своему и окружающих;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умение </w:t>
      </w:r>
      <w:r w:rsidRPr="00DB255E">
        <w:rPr>
          <w:i/>
          <w:iCs/>
          <w:color w:val="333333"/>
        </w:rPr>
        <w:t>адекватно использовать речевые средства</w:t>
      </w:r>
      <w:r w:rsidRPr="00DB255E">
        <w:rPr>
          <w:color w:val="333333"/>
        </w:rPr>
        <w:t> 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6427F" w:rsidRPr="00DB255E" w:rsidRDefault="0056427F" w:rsidP="0056427F">
      <w:pPr>
        <w:numPr>
          <w:ilvl w:val="0"/>
          <w:numId w:val="9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56427F" w:rsidRPr="00DB255E" w:rsidRDefault="0056427F" w:rsidP="0056427F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b/>
          <w:bCs/>
          <w:color w:val="333333"/>
        </w:rPr>
        <w:t>Предметными результатами </w:t>
      </w:r>
      <w:r w:rsidRPr="00DB255E">
        <w:rPr>
          <w:color w:val="333333"/>
        </w:rPr>
        <w:t>освоения биологии в 7 классе являются: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В познавательной (интеллектуальной) сфере.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выделение существенных признаков биологических объектов </w:t>
      </w:r>
      <w:r w:rsidRPr="00DB255E">
        <w:rPr>
          <w:color w:val="333333"/>
        </w:rPr>
        <w:t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приведение доказательств (аргументация) </w:t>
      </w:r>
      <w:r w:rsidRPr="00DB255E">
        <w:rPr>
          <w:color w:val="333333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классификация</w:t>
      </w:r>
      <w:r w:rsidRPr="00DB255E">
        <w:rPr>
          <w:color w:val="333333"/>
        </w:rPr>
        <w:t> - определение принадлежности биологических объектов к определенной систематической группе;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объяснение роли биологии в практической деятельности людей; </w:t>
      </w:r>
      <w:r w:rsidRPr="00DB255E">
        <w:rPr>
          <w:color w:val="333333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различение на таблицах органов животных,;</w:t>
      </w:r>
      <w:r w:rsidRPr="00DB255E">
        <w:rPr>
          <w:color w:val="333333"/>
        </w:rPr>
        <w:t> на живых объектах и таблицах разных отделов, классов, семейств животных, </w:t>
      </w:r>
      <w:r w:rsidRPr="00DB255E">
        <w:rPr>
          <w:i/>
          <w:iCs/>
          <w:color w:val="333333"/>
        </w:rPr>
        <w:t>сравнение биологических объектов и процессов, </w:t>
      </w:r>
      <w:r w:rsidRPr="00DB255E">
        <w:rPr>
          <w:color w:val="333333"/>
        </w:rPr>
        <w:t>умение делать выводы и умозаключения на основе сравнения;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выявление изменчивости организмов; приспособлений животных к среде обитания;</w:t>
      </w:r>
      <w:r w:rsidRPr="00DB255E">
        <w:rPr>
          <w:color w:val="333333"/>
        </w:rPr>
        <w:t> типов взаимодействия разных видов в экосистеме; взаимосвязей между особенностями строения клеток, тканей, органов, систем органов и их функциями;(элективный курс – экология растений)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t>овладение методами биологической науки:</w:t>
      </w:r>
      <w:r w:rsidRPr="00DB255E">
        <w:rPr>
          <w:color w:val="333333"/>
        </w:rPr>
        <w:t> наблюдение и описание биологических объектов и процессов; постановка биологических экспериментов и объяснение их результатов. (элективный курс – экология растений)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В ценностно-ориентационной сфере.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знание основных правил поведения в природе и основ здорового образа жизни;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анализ и оценка последствий деятельности человека в природе, влияния факторов риска на здоровье человека. (элективный курс – экология растений)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В сфере трудовой деятельности.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знание и соблюдение правил работы в кабинете биологии;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В сфере физической деятельности.</w:t>
      </w:r>
    </w:p>
    <w:p w:rsidR="0056427F" w:rsidRPr="00DB255E" w:rsidRDefault="0056427F" w:rsidP="0056427F">
      <w:pPr>
        <w:numPr>
          <w:ilvl w:val="0"/>
          <w:numId w:val="10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i/>
          <w:iCs/>
          <w:color w:val="333333"/>
        </w:rPr>
        <w:lastRenderedPageBreak/>
        <w:t>освоение приемов оказания первой помощи </w:t>
      </w:r>
      <w:r w:rsidRPr="00DB255E">
        <w:rPr>
          <w:color w:val="333333"/>
        </w:rPr>
        <w:t>при заражении паразитическими организмами, простудных заболеваниях, травмах; (элективный курс – экология растений)</w:t>
      </w:r>
    </w:p>
    <w:p w:rsidR="0056427F" w:rsidRPr="00DB255E" w:rsidRDefault="0056427F" w:rsidP="0056427F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DB255E">
        <w:rPr>
          <w:color w:val="333333"/>
        </w:rPr>
        <w:t>проведения </w:t>
      </w:r>
      <w:r w:rsidRPr="00DB255E">
        <w:rPr>
          <w:i/>
          <w:iCs/>
          <w:color w:val="333333"/>
        </w:rPr>
        <w:t>наблюдений за состоянием животного организма</w:t>
      </w:r>
      <w:r w:rsidRPr="00DB255E">
        <w:rPr>
          <w:color w:val="333333"/>
        </w:rPr>
        <w:t>. (элективный курс – экология растений)</w:t>
      </w:r>
    </w:p>
    <w:p w:rsidR="0056427F" w:rsidRPr="00AC1506" w:rsidRDefault="0056427F" w:rsidP="0056427F">
      <w:pPr>
        <w:jc w:val="both"/>
        <w:rPr>
          <w:bCs/>
        </w:rPr>
      </w:pPr>
    </w:p>
    <w:p w:rsidR="0075076A" w:rsidRDefault="0075076A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56427F" w:rsidRDefault="0056427F" w:rsidP="00181075">
      <w:pPr>
        <w:shd w:val="clear" w:color="auto" w:fill="FFFFFF"/>
        <w:ind w:right="29" w:firstLine="540"/>
        <w:rPr>
          <w:b/>
          <w:bCs/>
          <w:color w:val="000000"/>
        </w:rPr>
      </w:pPr>
    </w:p>
    <w:p w:rsidR="0075076A" w:rsidRPr="00181075" w:rsidRDefault="0075076A" w:rsidP="00181075">
      <w:pPr>
        <w:shd w:val="clear" w:color="auto" w:fill="FFFFFF"/>
        <w:ind w:right="29" w:firstLine="540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</w:p>
    <w:p w:rsidR="0075076A" w:rsidRPr="00AC377D" w:rsidRDefault="0075076A" w:rsidP="00AC377D">
      <w:pPr>
        <w:shd w:val="clear" w:color="auto" w:fill="FFFFFF"/>
        <w:ind w:right="29" w:firstLine="540"/>
        <w:rPr>
          <w:b/>
          <w:bCs/>
        </w:rPr>
      </w:pPr>
      <w:r w:rsidRPr="00AC377D">
        <w:rPr>
          <w:b/>
          <w:bCs/>
          <w:color w:val="000000"/>
        </w:rPr>
        <w:t>Введение (2 ч)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Многообразие животного мира. Общий план строения поз</w:t>
      </w:r>
      <w:r w:rsidRPr="00AC377D">
        <w:rPr>
          <w:color w:val="000000"/>
        </w:rPr>
        <w:softHyphen/>
        <w:t>воночных и беспозвоночных животных, связь строения и функ</w:t>
      </w:r>
      <w:r w:rsidRPr="00AC377D">
        <w:rPr>
          <w:color w:val="000000"/>
        </w:rPr>
        <w:softHyphen/>
        <w:t>ций организма. Влияние на животных факторов неживой и жи</w:t>
      </w:r>
      <w:r w:rsidRPr="00AC377D">
        <w:rPr>
          <w:color w:val="000000"/>
        </w:rPr>
        <w:softHyphen/>
        <w:t>вой природы. Роль и место животных в природе. Средообра-зующая деятельность животных. Значение животных в жизни человека, использование и охрана животного мира.</w:t>
      </w:r>
    </w:p>
    <w:p w:rsidR="0075076A" w:rsidRPr="00AC377D" w:rsidRDefault="0075076A" w:rsidP="00AC377D">
      <w:pPr>
        <w:shd w:val="clear" w:color="auto" w:fill="FFFFFF"/>
        <w:tabs>
          <w:tab w:val="left" w:pos="264"/>
        </w:tabs>
        <w:ind w:right="29" w:firstLine="540"/>
        <w:rPr>
          <w:b/>
          <w:bCs/>
        </w:rPr>
      </w:pPr>
      <w:r w:rsidRPr="00AC377D">
        <w:rPr>
          <w:b/>
          <w:bCs/>
          <w:color w:val="000000"/>
        </w:rPr>
        <w:t>1.</w:t>
      </w:r>
      <w:r w:rsidRPr="00AC377D">
        <w:rPr>
          <w:b/>
          <w:bCs/>
          <w:color w:val="000000"/>
        </w:rPr>
        <w:tab/>
        <w:t>Животные водоемов (8 ч)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Животные водоемов различных типов. Многообразие вод</w:t>
      </w:r>
      <w:r w:rsidRPr="00AC377D">
        <w:rPr>
          <w:color w:val="000000"/>
        </w:rPr>
        <w:softHyphen/>
        <w:t>ных животных. Строение и передвижение. Приспособления к жизни в воде и к сезонным изменениям в жизни водоема. Ме</w:t>
      </w:r>
      <w:r w:rsidRPr="00AC377D">
        <w:rPr>
          <w:color w:val="000000"/>
        </w:rPr>
        <w:softHyphen/>
        <w:t>стообитание, типы питания, пищевые цепи. Роль хищных жи</w:t>
      </w:r>
      <w:r w:rsidRPr="00AC377D">
        <w:rPr>
          <w:color w:val="000000"/>
        </w:rPr>
        <w:softHyphen/>
        <w:t>вотных в ограничении численности жертв и понятие биологиче</w:t>
      </w:r>
      <w:r w:rsidRPr="00AC377D">
        <w:rPr>
          <w:color w:val="000000"/>
        </w:rPr>
        <w:softHyphen/>
        <w:t>ского равновесия. Средообразующая роль водных беспозвоноч</w:t>
      </w:r>
      <w:r w:rsidRPr="00AC377D">
        <w:rPr>
          <w:color w:val="000000"/>
        </w:rPr>
        <w:softHyphen/>
        <w:t>ных. Биологическая очистка воды.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Рыбы в природе и в хозяйстве человека. Эксплуатация и охрана промысловых рыб. Аквариум — модель экосистемы.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Демонстрация микропрепаратов, влажных препаратов, диа</w:t>
      </w:r>
      <w:r w:rsidRPr="00AC377D">
        <w:rPr>
          <w:color w:val="000000"/>
        </w:rPr>
        <w:softHyphen/>
        <w:t>фильмов, диапозитивов.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Лабораторные работы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 1, Изучение строения и передвижения одноклеточных животных.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 2. Изучение многообразия животных пресного (морского) водоема.</w:t>
      </w:r>
    </w:p>
    <w:p w:rsidR="0075076A" w:rsidRPr="00AC377D" w:rsidRDefault="0075076A" w:rsidP="00AC377D">
      <w:pPr>
        <w:shd w:val="clear" w:color="auto" w:fill="FFFFFF"/>
        <w:ind w:right="29"/>
        <w:jc w:val="both"/>
      </w:pPr>
      <w:r w:rsidRPr="00AC377D">
        <w:rPr>
          <w:color w:val="000000"/>
        </w:rPr>
        <w:t>№ 3. Изучение абиотических и биотических условий водое</w:t>
      </w:r>
      <w:r w:rsidRPr="00AC377D">
        <w:rPr>
          <w:color w:val="000000"/>
        </w:rPr>
        <w:softHyphen/>
        <w:t>ма и их роли в жизни животных аквариума.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№ 4. Рыбы местных водоемов. Правила рыболовства.</w:t>
      </w:r>
    </w:p>
    <w:p w:rsidR="0075076A" w:rsidRPr="00AC377D" w:rsidRDefault="0075076A" w:rsidP="00AC377D">
      <w:pPr>
        <w:shd w:val="clear" w:color="auto" w:fill="FFFFFF"/>
        <w:tabs>
          <w:tab w:val="left" w:pos="264"/>
        </w:tabs>
        <w:ind w:right="29" w:firstLine="540"/>
        <w:rPr>
          <w:b/>
          <w:bCs/>
        </w:rPr>
      </w:pPr>
      <w:r w:rsidRPr="00AC377D">
        <w:rPr>
          <w:b/>
          <w:bCs/>
          <w:color w:val="000000"/>
        </w:rPr>
        <w:t>2.</w:t>
      </w:r>
      <w:r w:rsidRPr="00AC377D">
        <w:rPr>
          <w:b/>
          <w:bCs/>
          <w:color w:val="000000"/>
        </w:rPr>
        <w:tab/>
        <w:t>Животные-паразиты (3 ч]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Многообразие паразитических животных (простейшие, чер</w:t>
      </w:r>
      <w:r w:rsidRPr="00AC377D">
        <w:rPr>
          <w:color w:val="000000"/>
        </w:rPr>
        <w:softHyphen/>
        <w:t>ви, членистоногие и др.). Приспособления к паразитическому образу жизни. Постоянные и временные паразиты. Циклы раз</w:t>
      </w:r>
      <w:r w:rsidRPr="00AC377D">
        <w:rPr>
          <w:color w:val="000000"/>
        </w:rPr>
        <w:softHyphen/>
        <w:t>вития и роль в жизни хозяев. Использование явления парази</w:t>
      </w:r>
      <w:r w:rsidRPr="00AC377D">
        <w:rPr>
          <w:color w:val="000000"/>
        </w:rPr>
        <w:softHyphen/>
        <w:t>тизма в защите растений.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Демонстрация влажных препаратов.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Лабораторная работа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 5. Изучение строения паразитов (на примере грегарины, нематод, клещей и других объектов),</w:t>
      </w:r>
    </w:p>
    <w:p w:rsidR="0075076A" w:rsidRPr="00AC377D" w:rsidRDefault="0075076A" w:rsidP="00AC377D">
      <w:pPr>
        <w:shd w:val="clear" w:color="auto" w:fill="FFFFFF"/>
        <w:tabs>
          <w:tab w:val="left" w:pos="278"/>
        </w:tabs>
        <w:ind w:right="29" w:firstLine="540"/>
        <w:rPr>
          <w:b/>
          <w:bCs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Животные леса (8</w:t>
      </w:r>
      <w:r w:rsidRPr="00AC377D">
        <w:rPr>
          <w:b/>
          <w:bCs/>
          <w:color w:val="000000"/>
        </w:rPr>
        <w:t>ч)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lastRenderedPageBreak/>
        <w:t>Население животных подстилки и почвы; особенности строе</w:t>
      </w:r>
      <w:r w:rsidRPr="00AC377D">
        <w:rPr>
          <w:color w:val="000000"/>
        </w:rPr>
        <w:softHyphen/>
        <w:t>ния в связи с передвижением и питанием. Роль животных в почвообразовании и повышении плодородия почв. Лесное хо</w:t>
      </w:r>
      <w:r w:rsidRPr="00AC377D">
        <w:rPr>
          <w:color w:val="000000"/>
        </w:rPr>
        <w:softHyphen/>
        <w:t>зяйство и животный мир. Население животных травяного яру</w:t>
      </w:r>
      <w:r w:rsidRPr="00AC377D">
        <w:rPr>
          <w:color w:val="000000"/>
        </w:rPr>
        <w:softHyphen/>
        <w:t>са; пространственные и пищевые связи животных с растениями и друг с другом. Муравьи как общественные насекомые и их роль в жизни леса. Насекомые групп мертвоедов и навозников, их роль в утилизации животного опада.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Животные древесного яруса, их взаимоотношения с другими животными, растениями, неживой природой. Роль животных в регуляции численности насекомых, распространении плодов и семян. Хищные и растительноядные формы. Сезонные явления в жизни лесных животных.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Демонстрация коллекций насекомых, чучел (птицы и мелкие млекопитающие), диафильмов и кинофильмов.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Лабораторные работы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№ 6. Изучение роющей деятельности земляных червей.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№7. Изучение строения ротового аппарата насекомых в связи с типом питания.</w:t>
      </w:r>
    </w:p>
    <w:p w:rsidR="0075076A" w:rsidRPr="00AC377D" w:rsidRDefault="0075076A" w:rsidP="00AC377D">
      <w:pPr>
        <w:shd w:val="clear" w:color="auto" w:fill="FFFFFF"/>
        <w:tabs>
          <w:tab w:val="left" w:pos="278"/>
        </w:tabs>
        <w:ind w:right="29" w:firstLine="540"/>
      </w:pPr>
      <w:r w:rsidRPr="00AC377D">
        <w:rPr>
          <w:b/>
          <w:bCs/>
          <w:color w:val="000000"/>
        </w:rPr>
        <w:t>4.</w:t>
      </w:r>
      <w:r w:rsidRPr="00AC377D">
        <w:rPr>
          <w:b/>
          <w:bCs/>
          <w:color w:val="000000"/>
        </w:rPr>
        <w:tab/>
        <w:t>Животные степей и пустынь</w:t>
      </w:r>
      <w:r w:rsidRPr="00AC377D">
        <w:rPr>
          <w:color w:val="000000"/>
        </w:rPr>
        <w:br/>
        <w:t>(3 ч)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Многообразие и характерные черты степных и пустынных животных, их строение в связи с передвижением. Сезонные и суточные изменения в жизни животных. Роль степных живот</w:t>
      </w:r>
      <w:r w:rsidRPr="00AC377D">
        <w:rPr>
          <w:color w:val="000000"/>
        </w:rPr>
        <w:softHyphen/>
        <w:t>ных в природе. Практическое значение и охрана змей.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  <w:rPr>
          <w:color w:val="000000"/>
        </w:rPr>
      </w:pPr>
      <w:r w:rsidRPr="00AC377D">
        <w:rPr>
          <w:color w:val="000000"/>
        </w:rPr>
        <w:t>Демонстрация влажных- препаратов, диафильмов, диапози</w:t>
      </w:r>
      <w:r w:rsidRPr="00AC377D">
        <w:rPr>
          <w:color w:val="000000"/>
        </w:rPr>
        <w:softHyphen/>
        <w:t>тивов.</w:t>
      </w:r>
    </w:p>
    <w:p w:rsidR="0075076A" w:rsidRPr="00AC377D" w:rsidRDefault="0075076A" w:rsidP="00AC377D">
      <w:pPr>
        <w:shd w:val="clear" w:color="auto" w:fill="FFFFFF"/>
        <w:tabs>
          <w:tab w:val="left" w:pos="269"/>
        </w:tabs>
        <w:ind w:right="29"/>
      </w:pPr>
      <w:r w:rsidRPr="00AC377D">
        <w:rPr>
          <w:b/>
          <w:bCs/>
          <w:color w:val="000000"/>
        </w:rPr>
        <w:t>5.</w:t>
      </w:r>
      <w:r w:rsidRPr="00AC377D">
        <w:rPr>
          <w:b/>
          <w:bCs/>
          <w:color w:val="000000"/>
        </w:rPr>
        <w:tab/>
        <w:t>Животные тундры и лесотундры</w:t>
      </w:r>
      <w:r w:rsidRPr="00AC377D">
        <w:rPr>
          <w:color w:val="000000"/>
        </w:rPr>
        <w:t>(3 ч)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Характерные особенности строения и поведения животных в связи с экстремальными условиями среды (короткий световой день, низкие температуры, снежный покров и т. п.). Сезонные изменения условий, колебания численности. Особенности ис</w:t>
      </w:r>
      <w:r w:rsidRPr="00AC377D">
        <w:rPr>
          <w:color w:val="000000"/>
        </w:rPr>
        <w:softHyphen/>
        <w:t>пользования и охраны фауны Севера.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Демонстрация диафильмов, диапозитивов, чучел мелких мле</w:t>
      </w:r>
      <w:r w:rsidRPr="00AC377D">
        <w:rPr>
          <w:color w:val="000000"/>
        </w:rPr>
        <w:softHyphen/>
        <w:t>копитающих.</w:t>
      </w:r>
    </w:p>
    <w:p w:rsidR="0075076A" w:rsidRPr="00AC377D" w:rsidRDefault="0075076A" w:rsidP="00AC377D">
      <w:pPr>
        <w:shd w:val="clear" w:color="auto" w:fill="FFFFFF"/>
        <w:tabs>
          <w:tab w:val="left" w:pos="269"/>
        </w:tabs>
        <w:ind w:right="29" w:firstLine="540"/>
        <w:rPr>
          <w:b/>
          <w:bCs/>
        </w:rPr>
      </w:pPr>
      <w:r w:rsidRPr="00AC377D">
        <w:rPr>
          <w:b/>
          <w:bCs/>
          <w:color w:val="000000"/>
        </w:rPr>
        <w:t>6.</w:t>
      </w:r>
      <w:r w:rsidRPr="00AC377D">
        <w:rPr>
          <w:b/>
          <w:bCs/>
          <w:color w:val="000000"/>
        </w:rPr>
        <w:tab/>
        <w:t>Синантропные и домашние животные, животные</w:t>
      </w:r>
      <w:r w:rsidRPr="00AC377D">
        <w:rPr>
          <w:b/>
          <w:bCs/>
          <w:color w:val="000000"/>
        </w:rPr>
        <w:br/>
        <w:t>культурных ландшафтов (4 ч)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Животные сельскохозяйственных угодий, их небольшое чис</w:t>
      </w:r>
      <w:r w:rsidRPr="00AC377D">
        <w:rPr>
          <w:color w:val="000000"/>
        </w:rPr>
        <w:softHyphen/>
        <w:t>ло видов. Насекомые — опылители и вредители сельскохозяй</w:t>
      </w:r>
      <w:r w:rsidRPr="00AC377D">
        <w:rPr>
          <w:color w:val="000000"/>
        </w:rPr>
        <w:softHyphen/>
        <w:t>ственных культур. Хищные птицы и их роль в ограничении чис</w:t>
      </w:r>
      <w:r w:rsidRPr="00AC377D">
        <w:rPr>
          <w:color w:val="000000"/>
        </w:rPr>
        <w:softHyphen/>
        <w:t>ленности мелких млекопитающих. Деятельность человека в сельскохозяйственных угодиях (применение, удобрений и ядо</w:t>
      </w:r>
      <w:r w:rsidRPr="00AC377D">
        <w:rPr>
          <w:color w:val="000000"/>
        </w:rPr>
        <w:softHyphen/>
        <w:t>химикатов, сельскохозяйственной техники, мелиорации и др.) и ее влияние на животный мир. Динамика численности живот</w:t>
      </w:r>
      <w:r w:rsidRPr="00AC377D">
        <w:rPr>
          <w:color w:val="000000"/>
        </w:rPr>
        <w:softHyphen/>
        <w:t>ных в агроценозах. Биологические методы защиты растений.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Особенности поведения и питания животных города. Взаи</w:t>
      </w:r>
      <w:r w:rsidRPr="00AC377D">
        <w:rPr>
          <w:color w:val="000000"/>
        </w:rPr>
        <w:softHyphen/>
        <w:t>моотношения животных и человека в городе. Эстетическое и воспитательное значение городской фауны. Привлечение и ох</w:t>
      </w:r>
      <w:r w:rsidRPr="00AC377D">
        <w:rPr>
          <w:color w:val="000000"/>
        </w:rPr>
        <w:softHyphen/>
        <w:t>рана животных города. Методы ограничения численности си-нантропных грызунов, насекомых.Домашние животные и Их роль в жизни человека. Методы создания многообразия пород; распространенные и редкие по</w:t>
      </w:r>
      <w:r w:rsidRPr="00AC377D">
        <w:rPr>
          <w:color w:val="000000"/>
        </w:rPr>
        <w:softHyphen/>
        <w:t>роды. Охрана генофонда домашних животных. Одомашнивание животных и его перспективы. Управление поведением животных.</w:t>
      </w:r>
    </w:p>
    <w:p w:rsidR="0075076A" w:rsidRPr="00AC377D" w:rsidRDefault="0075076A" w:rsidP="00AC377D">
      <w:pPr>
        <w:shd w:val="clear" w:color="auto" w:fill="FFFFFF"/>
        <w:tabs>
          <w:tab w:val="left" w:pos="269"/>
        </w:tabs>
        <w:ind w:right="29" w:firstLine="540"/>
        <w:rPr>
          <w:b/>
          <w:bCs/>
        </w:rPr>
      </w:pPr>
      <w:r w:rsidRPr="00AC377D">
        <w:rPr>
          <w:b/>
          <w:bCs/>
          <w:color w:val="000000"/>
        </w:rPr>
        <w:t>7.</w:t>
      </w:r>
      <w:r w:rsidRPr="00AC377D">
        <w:rPr>
          <w:b/>
          <w:bCs/>
          <w:color w:val="000000"/>
        </w:rPr>
        <w:tab/>
        <w:t>Редк</w:t>
      </w:r>
      <w:r>
        <w:rPr>
          <w:b/>
          <w:bCs/>
          <w:color w:val="000000"/>
        </w:rPr>
        <w:t>ие и исчезающие виды животных (3</w:t>
      </w:r>
      <w:r w:rsidRPr="00AC377D">
        <w:rPr>
          <w:b/>
          <w:bCs/>
          <w:color w:val="000000"/>
        </w:rPr>
        <w:t xml:space="preserve"> ч)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Человек как природопреобразующий фактор. Виды,  исчез</w:t>
      </w:r>
      <w:r w:rsidRPr="00AC377D">
        <w:rPr>
          <w:color w:val="000000"/>
        </w:rPr>
        <w:softHyphen/>
        <w:t>нувшие по вине человека. Редкие и исчезающие виды. Красные книги Международного союза охраны природы, Охраняемые животные региона. Методы восстановления   их   численности.   Охрана   местообитания.    Значег</w:t>
      </w: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охраны генофонда. Животный мир — исчерпаемый ресурс. Си</w:t>
      </w:r>
      <w:r w:rsidRPr="00AC377D">
        <w:rPr>
          <w:color w:val="000000"/>
        </w:rPr>
        <w:softHyphen/>
        <w:t>стема кадастров и понятие мониторинга. Закон об охране и использовании животного мира.</w:t>
      </w:r>
    </w:p>
    <w:p w:rsidR="0075076A" w:rsidRDefault="0075076A" w:rsidP="00AC377D">
      <w:pPr>
        <w:shd w:val="clear" w:color="auto" w:fill="FFFFFF"/>
        <w:ind w:right="29" w:firstLine="540"/>
        <w:jc w:val="both"/>
        <w:rPr>
          <w:color w:val="000000"/>
        </w:rPr>
      </w:pPr>
      <w:r w:rsidRPr="00AC377D">
        <w:rPr>
          <w:color w:val="000000"/>
        </w:rPr>
        <w:t>№ 8. Редкие животные и их охрана (зоопарк, крае</w:t>
      </w:r>
      <w:r w:rsidRPr="00AC377D">
        <w:rPr>
          <w:color w:val="000000"/>
        </w:rPr>
        <w:softHyphen/>
        <w:t>ведческий музей, зоомузей).</w:t>
      </w: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Default="0075076A" w:rsidP="00AC377D">
      <w:pPr>
        <w:shd w:val="clear" w:color="auto" w:fill="FFFFFF"/>
        <w:ind w:right="29" w:firstLine="540"/>
        <w:jc w:val="both"/>
      </w:pPr>
    </w:p>
    <w:p w:rsidR="0075076A" w:rsidRPr="00AC377D" w:rsidRDefault="0075076A" w:rsidP="00AC377D">
      <w:pPr>
        <w:shd w:val="clear" w:color="auto" w:fill="FFFFFF"/>
        <w:ind w:right="29" w:firstLine="540"/>
        <w:jc w:val="both"/>
      </w:pPr>
    </w:p>
    <w:p w:rsidR="0056427F" w:rsidRDefault="0056427F" w:rsidP="001D6A8B">
      <w:pPr>
        <w:shd w:val="clear" w:color="auto" w:fill="FFFFFF"/>
        <w:ind w:right="29" w:firstLine="540"/>
        <w:jc w:val="center"/>
        <w:rPr>
          <w:b/>
          <w:color w:val="000000"/>
        </w:rPr>
      </w:pPr>
    </w:p>
    <w:p w:rsidR="0056427F" w:rsidRDefault="0056427F" w:rsidP="001D6A8B">
      <w:pPr>
        <w:shd w:val="clear" w:color="auto" w:fill="FFFFFF"/>
        <w:ind w:right="29" w:firstLine="540"/>
        <w:jc w:val="center"/>
        <w:rPr>
          <w:b/>
          <w:color w:val="000000"/>
        </w:rPr>
      </w:pPr>
    </w:p>
    <w:p w:rsidR="0056427F" w:rsidRDefault="0056427F" w:rsidP="001D6A8B">
      <w:pPr>
        <w:shd w:val="clear" w:color="auto" w:fill="FFFFFF"/>
        <w:ind w:right="29" w:firstLine="540"/>
        <w:jc w:val="center"/>
        <w:rPr>
          <w:b/>
          <w:color w:val="000000"/>
        </w:rPr>
      </w:pPr>
    </w:p>
    <w:p w:rsidR="0075076A" w:rsidRDefault="0075076A" w:rsidP="001D6A8B">
      <w:pPr>
        <w:shd w:val="clear" w:color="auto" w:fill="FFFFFF"/>
        <w:ind w:right="29" w:firstLine="540"/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75076A" w:rsidRPr="00F6523A" w:rsidRDefault="0075076A" w:rsidP="00AC377D">
      <w:pPr>
        <w:shd w:val="clear" w:color="auto" w:fill="FFFFFF"/>
        <w:ind w:right="29" w:firstLine="540"/>
        <w:rPr>
          <w:b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088"/>
        <w:gridCol w:w="1808"/>
      </w:tblGrid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в</w:t>
            </w:r>
            <w:r w:rsidRPr="000A6262">
              <w:rPr>
                <w:b/>
                <w:bCs/>
                <w:color w:val="000000"/>
              </w:rPr>
              <w:t>едение.</w:t>
            </w:r>
            <w:r>
              <w:rPr>
                <w:b/>
                <w:bCs/>
                <w:color w:val="000000"/>
              </w:rPr>
              <w:t xml:space="preserve"> 2ЧАСА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Многообразие животного мира.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</w:pPr>
            <w:r w:rsidRPr="000A6262">
              <w:rPr>
                <w:color w:val="000000"/>
              </w:rPr>
              <w:t>Значение животных в жизни человека, использование и охрана животного мира.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Животные водоемов.</w:t>
            </w:r>
            <w:r>
              <w:rPr>
                <w:b/>
                <w:bCs/>
                <w:color w:val="000000"/>
              </w:rPr>
              <w:t>8 ЧАСОВ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Животные водоемов различных типов. Многообразие вод</w:t>
            </w:r>
            <w:r w:rsidRPr="000A6262">
              <w:rPr>
                <w:color w:val="000000"/>
              </w:rPr>
              <w:softHyphen/>
              <w:t>ных животных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Приспособления к жизни в воде и к сезонным изменениям в жизни водоема. Ме</w:t>
            </w:r>
            <w:r w:rsidRPr="000A6262">
              <w:rPr>
                <w:color w:val="000000"/>
              </w:rPr>
              <w:softHyphen/>
              <w:t>стообитание, типы питания, пищевые цепи.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Роль хищных жи</w:t>
            </w:r>
            <w:r w:rsidRPr="000A6262">
              <w:rPr>
                <w:color w:val="000000"/>
              </w:rPr>
              <w:softHyphen/>
              <w:t>вотных в ограничении численности жертв и понятие биологиче</w:t>
            </w:r>
            <w:r w:rsidRPr="000A6262">
              <w:rPr>
                <w:color w:val="000000"/>
              </w:rPr>
              <w:softHyphen/>
              <w:t>ского равновесия.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  <w:jc w:val="both"/>
            </w:pPr>
            <w:r w:rsidRPr="000A6262">
              <w:rPr>
                <w:color w:val="000000"/>
              </w:rPr>
              <w:t>Рыбы в природе и в хозяйстве человека. Эксплуатация и охрана промысловых рыб. Аквариум — модель экосистемы.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  <w:jc w:val="both"/>
            </w:pPr>
            <w:r w:rsidRPr="000A6262">
              <w:rPr>
                <w:color w:val="000000"/>
              </w:rPr>
              <w:t>№ 1, Изучение строения и передвижения одноклеточных животных.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FF4596" w:rsidRDefault="0075076A" w:rsidP="000A6262">
            <w:pPr>
              <w:ind w:right="29"/>
              <w:rPr>
                <w:b/>
                <w:color w:val="000000"/>
              </w:rPr>
            </w:pPr>
            <w:r>
              <w:rPr>
                <w:color w:val="000000"/>
              </w:rPr>
              <w:t>ЛР№1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  <w:jc w:val="both"/>
            </w:pPr>
            <w:r w:rsidRPr="000A6262">
              <w:rPr>
                <w:color w:val="000000"/>
              </w:rPr>
              <w:t>№ 2. Изучение многообразия животных пресного (морского) водоема.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ЛР№2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7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№ 3. Изучение абиотических и биотических условий водое</w:t>
            </w:r>
            <w:r w:rsidRPr="000A6262">
              <w:rPr>
                <w:color w:val="000000"/>
              </w:rPr>
              <w:softHyphen/>
              <w:t>ма и их роли в жизни животных аквариума.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ЛР№3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8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№ 4. Рыбы местных водоемов. Правила рыболовства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ЛР№4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b/>
                <w:bCs/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Животные-паразиты</w:t>
            </w:r>
            <w:r>
              <w:rPr>
                <w:b/>
                <w:bCs/>
                <w:color w:val="000000"/>
              </w:rPr>
              <w:t xml:space="preserve"> 3 часа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Многообразие паразитических животных (простейшие, чер</w:t>
            </w:r>
            <w:r w:rsidRPr="000A6262">
              <w:rPr>
                <w:color w:val="000000"/>
              </w:rPr>
              <w:softHyphen/>
              <w:t>ви, членистоногие и др.). Приспособления к паразитическому образу жизни.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  <w:jc w:val="both"/>
            </w:pPr>
            <w:r w:rsidRPr="000A6262">
              <w:rPr>
                <w:color w:val="000000"/>
              </w:rPr>
              <w:t>Постоянные и временные паразиты. Циклы раз</w:t>
            </w:r>
            <w:r w:rsidRPr="000A6262">
              <w:rPr>
                <w:color w:val="000000"/>
              </w:rPr>
              <w:softHyphen/>
              <w:t>вития и роль в жизни хозяев. Использование явления парази</w:t>
            </w:r>
            <w:r w:rsidRPr="000A6262">
              <w:rPr>
                <w:color w:val="000000"/>
              </w:rPr>
              <w:softHyphen/>
              <w:t>тизма в защите растений.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  <w:jc w:val="both"/>
            </w:pPr>
            <w:r w:rsidRPr="000A6262">
              <w:rPr>
                <w:color w:val="000000"/>
              </w:rPr>
              <w:t>№ 5. Изучение строения паразитов (на примере грегарины, нематод, клещей и других объектов),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tabs>
                <w:tab w:val="left" w:pos="2263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Животные леса</w:t>
            </w:r>
            <w:r>
              <w:rPr>
                <w:b/>
                <w:bCs/>
                <w:color w:val="000000"/>
              </w:rPr>
              <w:t xml:space="preserve"> 8 ЧАСОВ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Население животных подстилки и почвы; особенности строе</w:t>
            </w:r>
            <w:r w:rsidRPr="000A6262">
              <w:rPr>
                <w:color w:val="000000"/>
              </w:rPr>
              <w:softHyphen/>
              <w:t>ния в связи с передвижением и питанием.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Лесное хо</w:t>
            </w:r>
            <w:r w:rsidRPr="000A6262">
              <w:rPr>
                <w:color w:val="000000"/>
              </w:rPr>
              <w:softHyphen/>
              <w:t>зяйство и животный мир.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Население животных травяного яру</w:t>
            </w:r>
            <w:r w:rsidRPr="000A6262">
              <w:rPr>
                <w:color w:val="000000"/>
              </w:rPr>
              <w:softHyphen/>
              <w:t>са; пространственные и пищевые связи животных с растениями и друг с другом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  <w:jc w:val="both"/>
            </w:pPr>
            <w:r w:rsidRPr="000A6262">
              <w:rPr>
                <w:color w:val="000000"/>
              </w:rPr>
              <w:t>Муравьи как общественные насекомые и их роль в жизни леса. Насекомые групп мертвоедов и навозников, их роль в утилизации животного опада.</w:t>
            </w:r>
          </w:p>
          <w:p w:rsidR="0075076A" w:rsidRPr="000A6262" w:rsidRDefault="0075076A" w:rsidP="000A6262">
            <w:pPr>
              <w:ind w:right="29"/>
              <w:rPr>
                <w:color w:val="000000"/>
              </w:rPr>
            </w:pP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lastRenderedPageBreak/>
              <w:t>5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Животные древесного яруса.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Хищные и растительноядные формы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7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0A6262">
              <w:rPr>
                <w:color w:val="000000"/>
              </w:rPr>
              <w:t>Сезонные явления в жизни лесных животных.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8</w:t>
            </w:r>
          </w:p>
        </w:tc>
        <w:tc>
          <w:tcPr>
            <w:tcW w:w="7088" w:type="dxa"/>
          </w:tcPr>
          <w:p w:rsidR="0075076A" w:rsidRPr="00AC377D" w:rsidRDefault="0075076A" w:rsidP="000A6262">
            <w:pPr>
              <w:shd w:val="clear" w:color="auto" w:fill="FFFFFF"/>
              <w:ind w:right="29"/>
            </w:pPr>
            <w:r w:rsidRPr="000A6262">
              <w:rPr>
                <w:color w:val="000000"/>
              </w:rPr>
              <w:t>№ 6. Изучение роющей деятельности земляных червей.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9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№7. Изучение строения ротового аппарата насекомых в связи с типом питания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b/>
                <w:bCs/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Животные степей и пустынь</w:t>
            </w:r>
            <w:r>
              <w:rPr>
                <w:b/>
                <w:bCs/>
                <w:color w:val="000000"/>
              </w:rPr>
              <w:t xml:space="preserve"> 3 ЧАСА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Многообразие и характерные черты степных и пустынных животных, их строение в связи с передвижением.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Сезонные и суточные изменения в жизни животных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Роль степных живот</w:t>
            </w:r>
            <w:r w:rsidRPr="000A6262">
              <w:rPr>
                <w:color w:val="000000"/>
              </w:rPr>
              <w:softHyphen/>
              <w:t>ных в природе. Практическое значение и охрана змей.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b/>
                <w:bCs/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Животные тундры и лесотундры</w:t>
            </w:r>
            <w:r>
              <w:rPr>
                <w:b/>
                <w:bCs/>
                <w:color w:val="000000"/>
              </w:rPr>
              <w:t xml:space="preserve"> 3 ЧАСА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Характерные особенности строения и поведения животных в связи с экстремальными условиями среды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Сезонные изменения условий, колебания численности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Особенности ис</w:t>
            </w:r>
            <w:r w:rsidRPr="000A6262">
              <w:rPr>
                <w:color w:val="000000"/>
              </w:rPr>
              <w:softHyphen/>
              <w:t>пользования и охраны фауны Севера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b/>
                <w:bCs/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Синантропные и домашние животные, животные</w:t>
            </w:r>
            <w:r>
              <w:rPr>
                <w:b/>
                <w:bCs/>
                <w:color w:val="000000"/>
              </w:rPr>
              <w:t xml:space="preserve"> 4 ЧАСА</w:t>
            </w:r>
            <w:r w:rsidRPr="000A6262">
              <w:rPr>
                <w:b/>
                <w:bCs/>
                <w:color w:val="000000"/>
              </w:rPr>
              <w:br/>
              <w:t>культурных ландшафтов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Животные сельскохозяйственных угодий, их небольшое чис</w:t>
            </w:r>
            <w:r w:rsidRPr="000A6262">
              <w:rPr>
                <w:color w:val="000000"/>
              </w:rPr>
              <w:softHyphen/>
              <w:t>ло видов.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Деятельность человека в сельскохозяйственных угодиях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Особенности поведения и питания животных города.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Домашние животные и Их роль в жизни человека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9571" w:type="dxa"/>
            <w:gridSpan w:val="3"/>
          </w:tcPr>
          <w:p w:rsidR="0075076A" w:rsidRPr="000A6262" w:rsidRDefault="0075076A" w:rsidP="000A6262">
            <w:pPr>
              <w:ind w:right="29"/>
              <w:jc w:val="center"/>
              <w:rPr>
                <w:b/>
                <w:bCs/>
                <w:color w:val="000000"/>
              </w:rPr>
            </w:pPr>
            <w:r w:rsidRPr="000A6262">
              <w:rPr>
                <w:b/>
                <w:bCs/>
                <w:color w:val="000000"/>
              </w:rPr>
              <w:t>Редкие и исчезающие виды животных</w:t>
            </w:r>
            <w:r>
              <w:rPr>
                <w:b/>
                <w:bCs/>
                <w:color w:val="000000"/>
              </w:rPr>
              <w:t xml:space="preserve"> 3 ЧАСА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Человек как природопреобразующий фактор. Виды,  исчез</w:t>
            </w:r>
            <w:r w:rsidRPr="000A6262">
              <w:rPr>
                <w:color w:val="000000"/>
              </w:rPr>
              <w:softHyphen/>
              <w:t>нувшие по вине человека. Редкие и исчезающие виды.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Виды,  исчез</w:t>
            </w:r>
            <w:r w:rsidRPr="000A6262">
              <w:rPr>
                <w:color w:val="000000"/>
              </w:rPr>
              <w:softHyphen/>
              <w:t>нувшие по вине человека. Редкие и исчезающие виды. Красные книги Международного союза охраны природы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076A" w:rsidRPr="00AC377D">
        <w:tc>
          <w:tcPr>
            <w:tcW w:w="675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 w:rsidRPr="000A6262">
              <w:rPr>
                <w:color w:val="000000"/>
              </w:rPr>
              <w:t>Си</w:t>
            </w:r>
            <w:r w:rsidRPr="000A6262">
              <w:rPr>
                <w:color w:val="000000"/>
              </w:rPr>
              <w:softHyphen/>
              <w:t>стема кадастров и понятие мониторинга. Закон об охране и использовании животного мира.</w:t>
            </w:r>
          </w:p>
        </w:tc>
        <w:tc>
          <w:tcPr>
            <w:tcW w:w="1808" w:type="dxa"/>
          </w:tcPr>
          <w:p w:rsidR="0075076A" w:rsidRPr="000A6262" w:rsidRDefault="0075076A" w:rsidP="000A6262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ПОУРОЧНОЕ ПЛАНИРОВАНИЕ</w:t>
      </w: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2734"/>
        <w:gridCol w:w="857"/>
        <w:gridCol w:w="1496"/>
        <w:gridCol w:w="908"/>
        <w:gridCol w:w="1812"/>
        <w:gridCol w:w="1422"/>
      </w:tblGrid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№ урока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Тема урока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Кол-во часов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Примерная дата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Дата по факту</w:t>
            </w: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Занятия -форма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коррекция</w:t>
            </w: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Многообразие животног0 мира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Сен 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Беседа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Значение животных в жизни человека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Сен-2н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Лекция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водоема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8 часов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водоемов различных типов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Сен-3н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Лекция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Постоянные и временные паразиты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Сен 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Деловая игра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Роль хищных животных в ограничении численности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Окт-1н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Беседа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Рыбы в природе и жизни человека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Окт-2н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 xml:space="preserve">Изучение строения </w:t>
            </w:r>
            <w:r w:rsidRPr="00536DDA">
              <w:rPr>
                <w:rFonts w:cs="Calibri"/>
                <w:b/>
                <w:bCs/>
                <w:color w:val="000000"/>
              </w:rPr>
              <w:lastRenderedPageBreak/>
              <w:t>одноклеточных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lastRenderedPageBreak/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 xml:space="preserve">Лабораторная </w:t>
            </w:r>
            <w:r w:rsidRPr="00536DDA">
              <w:rPr>
                <w:rFonts w:cs="Calibri"/>
                <w:b/>
                <w:bCs/>
                <w:color w:val="000000"/>
              </w:rPr>
              <w:lastRenderedPageBreak/>
              <w:t>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Изучение многообразия животных пресноводного водоема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Окт-3н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Изучение абиотических и биотических факторов водоема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Окт-4н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Рыбы местных водоемов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Ноя-1н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паразиты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 часа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Многообразие паразитических животных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Ноя-2н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Беседа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Постоянные и временные паразиты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Ноя3н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Изучение строение паразитов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Ноя-4н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леса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8 часов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Население  подстилки почвы животных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Дек-1н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Лекция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Лесное хозяйство и животный мир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Дек-2н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Групповая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Население животных травяного яруса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Дек-3н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 xml:space="preserve"> Фильм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Муравьи как общественные насекомые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Дек-4н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древесного яруса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Янв-2н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Группоавя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Хищные и растительные формы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75076A" w:rsidRPr="00536DDA" w:rsidRDefault="0075076A" w:rsidP="00296221">
            <w:pPr>
              <w:rPr>
                <w:rFonts w:cs="Calibri"/>
              </w:rPr>
            </w:pPr>
            <w:r w:rsidRPr="00536DDA">
              <w:rPr>
                <w:rFonts w:cs="Calibri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Янв-3н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Сезонные явления в жизни растений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Янв-4н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Оформление наблюдений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степей и пустынь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 часа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Фев-1н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степей и пустынь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Фев-2н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Беседа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Сезонные и суточные изменения в жизни животных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Фев-3н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Групповая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Роль животных в природе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Фев-4н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тундры и лесотундры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 часа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Характерные особенности строение и поведения животных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Март-1н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Сезонные изменения условий среды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Март-2н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Лекция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Особенности использования охраны фауны Севера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Март3н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Подготовка сообщений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Синантропные и домашние животные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4 часа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Март-4н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rPr>
          <w:trHeight w:val="1136"/>
        </w:trPr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Животные сельскохозяйственных угодий их кол –во видов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Апрель 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Лекция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Деятельность человека в с-хозугодиях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Апр-2н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Лекция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Особенность поведения и питания животных города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Апрель-3н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Домашние животные их роль в жизни человека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Апрель 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Редкие и исчезающие виды животных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 часа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Май-1н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Редкие и исчезающие виды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Май-2н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Сообщения рефераты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Красная Книга –занесенные виды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Май-3н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Групповая работа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75076A" w:rsidTr="00D13346">
        <w:tc>
          <w:tcPr>
            <w:tcW w:w="87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734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Система кадастров и понятие мониторинга. Закон об охране</w:t>
            </w:r>
          </w:p>
        </w:tc>
        <w:tc>
          <w:tcPr>
            <w:tcW w:w="857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1 час</w:t>
            </w:r>
          </w:p>
        </w:tc>
        <w:tc>
          <w:tcPr>
            <w:tcW w:w="1496" w:type="dxa"/>
          </w:tcPr>
          <w:p w:rsidR="0075076A" w:rsidRPr="00536DDA" w:rsidRDefault="0075076A" w:rsidP="00536DDA">
            <w:pPr>
              <w:ind w:right="29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Май-4н</w:t>
            </w:r>
          </w:p>
        </w:tc>
        <w:tc>
          <w:tcPr>
            <w:tcW w:w="908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  <w:r w:rsidRPr="00536DDA">
              <w:rPr>
                <w:rFonts w:cs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422" w:type="dxa"/>
          </w:tcPr>
          <w:p w:rsidR="0075076A" w:rsidRPr="00536DDA" w:rsidRDefault="0075076A" w:rsidP="00536DDA">
            <w:pPr>
              <w:ind w:right="29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Default="0075076A" w:rsidP="00AC377D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75076A" w:rsidRPr="00AC377D" w:rsidRDefault="0075076A" w:rsidP="00AC377D">
      <w:pPr>
        <w:shd w:val="clear" w:color="auto" w:fill="FFFFFF"/>
        <w:ind w:right="29"/>
        <w:jc w:val="center"/>
        <w:rPr>
          <w:b/>
          <w:bCs/>
        </w:rPr>
      </w:pPr>
      <w:r w:rsidRPr="00AC377D">
        <w:rPr>
          <w:b/>
          <w:bCs/>
          <w:color w:val="000000"/>
        </w:rPr>
        <w:t>ЛИТЕРАТУРА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Для  учителя</w:t>
      </w:r>
    </w:p>
    <w:p w:rsidR="0075076A" w:rsidRPr="00AC377D" w:rsidRDefault="0075076A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АвиловаК- В. Позвоночные животные, изучение их в</w:t>
      </w:r>
      <w:r w:rsidRPr="00AC377D">
        <w:rPr>
          <w:color w:val="000000"/>
        </w:rPr>
        <w:br/>
        <w:t>школе: Птицы. — М.: Просвещение, 1983.</w:t>
      </w:r>
    </w:p>
    <w:p w:rsidR="0075076A" w:rsidRPr="00AC377D" w:rsidRDefault="0075076A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Забелин С. И., 3 у б а к и н В. А., К а в т а р а д з е Д. Н.</w:t>
      </w:r>
      <w:r w:rsidRPr="00AC377D">
        <w:rPr>
          <w:color w:val="000000"/>
        </w:rPr>
        <w:br/>
        <w:t>Таблицы по охране природы. — М.: Просвещение,  1981.</w:t>
      </w:r>
    </w:p>
    <w:p w:rsidR="0075076A" w:rsidRPr="00AC377D" w:rsidRDefault="0075076A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Измайлов И. В., М и х л и н В. Е., Ш а ш к о в Э. Н. Био</w:t>
      </w:r>
      <w:r w:rsidRPr="00AC377D">
        <w:rPr>
          <w:color w:val="000000"/>
        </w:rPr>
        <w:softHyphen/>
      </w:r>
      <w:r w:rsidRPr="00AC377D">
        <w:rPr>
          <w:color w:val="000000"/>
        </w:rPr>
        <w:br/>
      </w:r>
      <w:r w:rsidRPr="00AC377D">
        <w:rPr>
          <w:color w:val="000000"/>
        </w:rPr>
        <w:lastRenderedPageBreak/>
        <w:t>логические экскурсии. — М.: Просвещение, 1983.</w:t>
      </w:r>
    </w:p>
    <w:p w:rsidR="0075076A" w:rsidRPr="00AC377D" w:rsidRDefault="0075076A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Мамаев Б. М., Бардукова Е. А. Энтомология   для</w:t>
      </w:r>
      <w:r w:rsidRPr="00AC377D">
        <w:rPr>
          <w:color w:val="000000"/>
        </w:rPr>
        <w:br/>
        <w:t>учителя. — М.: Просвещение, 1985.</w:t>
      </w:r>
    </w:p>
    <w:p w:rsidR="0075076A" w:rsidRPr="00AC377D" w:rsidRDefault="0075076A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Симаков Ю. Г. Жизнь пруда.— М.: Колос, 1982.</w:t>
      </w:r>
    </w:p>
    <w:p w:rsidR="0075076A" w:rsidRPr="00AC377D" w:rsidRDefault="0075076A" w:rsidP="00AC377D">
      <w:pPr>
        <w:shd w:val="clear" w:color="auto" w:fill="FFFFFF"/>
        <w:ind w:right="29" w:firstLine="540"/>
      </w:pPr>
      <w:r w:rsidRPr="00AC377D">
        <w:rPr>
          <w:color w:val="000000"/>
        </w:rPr>
        <w:t>Для учащихся</w:t>
      </w:r>
    </w:p>
    <w:p w:rsidR="0075076A" w:rsidRPr="00AC377D" w:rsidRDefault="0075076A" w:rsidP="00AC377D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Банников А. Г. Мир животных и его   охрана. — М.:</w:t>
      </w:r>
      <w:r w:rsidRPr="00AC377D">
        <w:rPr>
          <w:color w:val="000000"/>
        </w:rPr>
        <w:br/>
        <w:t>Педагогика, 1981.</w:t>
      </w:r>
    </w:p>
    <w:p w:rsidR="0075076A" w:rsidRPr="00AC377D" w:rsidRDefault="0075076A" w:rsidP="00AC37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К у з н е ц о в А. А., Б а б е н к о В. А. Птицы Красной кни</w:t>
      </w:r>
      <w:r w:rsidRPr="00AC377D">
        <w:rPr>
          <w:color w:val="000000"/>
        </w:rPr>
        <w:softHyphen/>
      </w:r>
      <w:r w:rsidRPr="00AC377D">
        <w:rPr>
          <w:color w:val="000000"/>
        </w:rPr>
        <w:br/>
        <w:t>ги СССР. — М.: Педагогика, 1986.</w:t>
      </w:r>
    </w:p>
    <w:p w:rsidR="0075076A" w:rsidRPr="00AC377D" w:rsidRDefault="0075076A" w:rsidP="00AC377D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Петров В. В. Жизнь леса и человек. — М.: Просвеще</w:t>
      </w:r>
      <w:r w:rsidRPr="00AC377D">
        <w:rPr>
          <w:color w:val="000000"/>
        </w:rPr>
        <w:softHyphen/>
      </w:r>
      <w:r w:rsidRPr="00AC377D">
        <w:rPr>
          <w:color w:val="000000"/>
        </w:rPr>
        <w:br/>
        <w:t>ние, 1985.</w:t>
      </w:r>
    </w:p>
    <w:p w:rsidR="0075076A" w:rsidRPr="00AC377D" w:rsidRDefault="0075076A" w:rsidP="00AC377D">
      <w:r w:rsidRPr="00AC377D">
        <w:rPr>
          <w:color w:val="000000"/>
        </w:rPr>
        <w:t>Петров В. В.   Лес и его жизнь. — М.:    Просвещение,</w:t>
      </w:r>
    </w:p>
    <w:p w:rsidR="0075076A" w:rsidRPr="00AC377D" w:rsidRDefault="0075076A" w:rsidP="00AC377D"/>
    <w:sectPr w:rsidR="0075076A" w:rsidRPr="00AC377D" w:rsidSect="000C45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803"/>
    <w:multiLevelType w:val="hybridMultilevel"/>
    <w:tmpl w:val="B20C0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A08"/>
    <w:multiLevelType w:val="multilevel"/>
    <w:tmpl w:val="C77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960D4"/>
    <w:multiLevelType w:val="singleLevel"/>
    <w:tmpl w:val="CB586C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FF24DB0"/>
    <w:multiLevelType w:val="hybridMultilevel"/>
    <w:tmpl w:val="27D0E1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7C05"/>
    <w:multiLevelType w:val="multilevel"/>
    <w:tmpl w:val="549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E7092"/>
    <w:multiLevelType w:val="singleLevel"/>
    <w:tmpl w:val="E394317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41910D39"/>
    <w:multiLevelType w:val="hybridMultilevel"/>
    <w:tmpl w:val="F2FC5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9E3099"/>
    <w:multiLevelType w:val="hybridMultilevel"/>
    <w:tmpl w:val="15666F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1B12D9"/>
    <w:multiLevelType w:val="hybridMultilevel"/>
    <w:tmpl w:val="A9C4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E203C"/>
    <w:multiLevelType w:val="multilevel"/>
    <w:tmpl w:val="6FF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4"/>
    <w:rsid w:val="00002ABD"/>
    <w:rsid w:val="00042168"/>
    <w:rsid w:val="00047775"/>
    <w:rsid w:val="000A6262"/>
    <w:rsid w:val="000A7410"/>
    <w:rsid w:val="000C455C"/>
    <w:rsid w:val="00106F94"/>
    <w:rsid w:val="00137F63"/>
    <w:rsid w:val="00140DCE"/>
    <w:rsid w:val="00167260"/>
    <w:rsid w:val="00181075"/>
    <w:rsid w:val="001D6A8B"/>
    <w:rsid w:val="00234E85"/>
    <w:rsid w:val="0024295F"/>
    <w:rsid w:val="00283E8E"/>
    <w:rsid w:val="00296221"/>
    <w:rsid w:val="0030093F"/>
    <w:rsid w:val="00354F7D"/>
    <w:rsid w:val="00374CA7"/>
    <w:rsid w:val="00392E3C"/>
    <w:rsid w:val="004377F2"/>
    <w:rsid w:val="00437F51"/>
    <w:rsid w:val="00445CB2"/>
    <w:rsid w:val="004A7D06"/>
    <w:rsid w:val="004F5D36"/>
    <w:rsid w:val="00500F00"/>
    <w:rsid w:val="00536DDA"/>
    <w:rsid w:val="0054773D"/>
    <w:rsid w:val="0056427F"/>
    <w:rsid w:val="005A2E2D"/>
    <w:rsid w:val="005F6AAD"/>
    <w:rsid w:val="00603BA8"/>
    <w:rsid w:val="0064061E"/>
    <w:rsid w:val="00646650"/>
    <w:rsid w:val="006625E9"/>
    <w:rsid w:val="006A25C1"/>
    <w:rsid w:val="006B4C2F"/>
    <w:rsid w:val="0073694D"/>
    <w:rsid w:val="0075076A"/>
    <w:rsid w:val="00801CAB"/>
    <w:rsid w:val="00811EF3"/>
    <w:rsid w:val="00823DE9"/>
    <w:rsid w:val="00830805"/>
    <w:rsid w:val="008825F9"/>
    <w:rsid w:val="00883598"/>
    <w:rsid w:val="008A4C6C"/>
    <w:rsid w:val="008B36C3"/>
    <w:rsid w:val="008F7A33"/>
    <w:rsid w:val="00974049"/>
    <w:rsid w:val="00A23674"/>
    <w:rsid w:val="00A35918"/>
    <w:rsid w:val="00A9355C"/>
    <w:rsid w:val="00AC1506"/>
    <w:rsid w:val="00AC377D"/>
    <w:rsid w:val="00AD5E7A"/>
    <w:rsid w:val="00B13EFD"/>
    <w:rsid w:val="00B263EF"/>
    <w:rsid w:val="00B26573"/>
    <w:rsid w:val="00BB03E2"/>
    <w:rsid w:val="00BB76E2"/>
    <w:rsid w:val="00C40EE9"/>
    <w:rsid w:val="00CB5727"/>
    <w:rsid w:val="00D13346"/>
    <w:rsid w:val="00D464F2"/>
    <w:rsid w:val="00D75D95"/>
    <w:rsid w:val="00DA69BF"/>
    <w:rsid w:val="00DB255E"/>
    <w:rsid w:val="00E245CB"/>
    <w:rsid w:val="00E46C27"/>
    <w:rsid w:val="00E47D38"/>
    <w:rsid w:val="00E67E0C"/>
    <w:rsid w:val="00E97A14"/>
    <w:rsid w:val="00EA60EB"/>
    <w:rsid w:val="00EE7C39"/>
    <w:rsid w:val="00F45D4E"/>
    <w:rsid w:val="00F6523A"/>
    <w:rsid w:val="00F65E4F"/>
    <w:rsid w:val="00FA5A45"/>
    <w:rsid w:val="00FE6E51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56AD2E-897F-436F-B072-E30B864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A14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6A8B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locked/>
    <w:rsid w:val="001D6A8B"/>
    <w:rPr>
      <w:rFonts w:cs="Times New Roman"/>
      <w:b/>
    </w:rPr>
  </w:style>
  <w:style w:type="paragraph" w:styleId="a6">
    <w:name w:val="List Paragraph"/>
    <w:basedOn w:val="a"/>
    <w:uiPriority w:val="99"/>
    <w:qFormat/>
    <w:rsid w:val="001D6A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   ОМСКОЙ ОБЛАСТИ                                                «МНОГОПРОФИЛЬНЫЙ ОБРАЗОВАТЕЛЬНЫЙ ЦЕНТР       РАЗВИТИЯ ОДАРЕННОСТИ №117»</vt:lpstr>
    </vt:vector>
  </TitlesOfParts>
  <Company>Tabulorasa.Info</Company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   ОМСКОЙ ОБЛАСТИ                                                «МНОГОПРОФИЛЬНЫЙ ОБРАЗОВАТЕЛЬНЫЙ ЦЕНТР       РАЗВИТИЯ ОДАРЕННОСТИ №117»</dc:title>
  <dc:subject/>
  <dc:creator>Admin</dc:creator>
  <cp:keywords/>
  <dc:description/>
  <cp:lastModifiedBy>Пользователь Windows</cp:lastModifiedBy>
  <cp:revision>2</cp:revision>
  <cp:lastPrinted>2019-03-02T06:36:00Z</cp:lastPrinted>
  <dcterms:created xsi:type="dcterms:W3CDTF">2019-03-21T14:06:00Z</dcterms:created>
  <dcterms:modified xsi:type="dcterms:W3CDTF">2019-03-21T14:06:00Z</dcterms:modified>
</cp:coreProperties>
</file>